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7F0A3" w14:textId="77777777" w:rsidR="005438F8" w:rsidRPr="00175986" w:rsidRDefault="005438F8" w:rsidP="005438F8">
      <w:pPr>
        <w:jc w:val="center"/>
        <w:rPr>
          <w:rFonts w:ascii="Verdana" w:hAnsi="Verdana" w:cs="Verdana"/>
          <w:b/>
          <w:bCs/>
          <w:sz w:val="20"/>
          <w:szCs w:val="20"/>
          <w:u w:val="single"/>
        </w:rPr>
      </w:pPr>
      <w:r w:rsidRPr="00175986">
        <w:rPr>
          <w:rFonts w:ascii="Verdana" w:hAnsi="Verdana" w:cs="Verdana"/>
          <w:b/>
          <w:bCs/>
          <w:sz w:val="20"/>
          <w:szCs w:val="20"/>
          <w:u w:val="single"/>
        </w:rPr>
        <w:t>REGULAMENTO DA PROMOÇÃO</w:t>
      </w:r>
    </w:p>
    <w:p w14:paraId="38678165" w14:textId="77777777" w:rsidR="005438F8" w:rsidRPr="00175986" w:rsidRDefault="005438F8" w:rsidP="005438F8">
      <w:pPr>
        <w:jc w:val="center"/>
        <w:rPr>
          <w:rFonts w:ascii="Verdana" w:hAnsi="Verdana" w:cs="Verdana"/>
          <w:b/>
          <w:bCs/>
          <w:sz w:val="20"/>
          <w:szCs w:val="20"/>
          <w:u w:val="single"/>
        </w:rPr>
      </w:pPr>
    </w:p>
    <w:p w14:paraId="75DBD3E8" w14:textId="31B130CD" w:rsidR="005438F8" w:rsidRPr="00175986" w:rsidRDefault="005438F8" w:rsidP="005438F8">
      <w:pPr>
        <w:jc w:val="center"/>
        <w:rPr>
          <w:rFonts w:ascii="Verdana" w:hAnsi="Verdana" w:cs="Verdana"/>
          <w:b/>
          <w:bCs/>
          <w:sz w:val="20"/>
          <w:szCs w:val="20"/>
          <w:u w:val="single"/>
        </w:rPr>
      </w:pPr>
      <w:r w:rsidRPr="00175986">
        <w:rPr>
          <w:rFonts w:ascii="Verdana" w:hAnsi="Verdana"/>
          <w:b/>
          <w:bCs/>
          <w:sz w:val="20"/>
          <w:szCs w:val="20"/>
        </w:rPr>
        <w:t>“</w:t>
      </w:r>
      <w:r w:rsidR="00956C89">
        <w:rPr>
          <w:rFonts w:ascii="Verdana" w:hAnsi="Verdana"/>
          <w:b/>
          <w:bCs/>
          <w:sz w:val="20"/>
          <w:szCs w:val="20"/>
        </w:rPr>
        <w:t>NATAL</w:t>
      </w:r>
      <w:r w:rsidRPr="00175986">
        <w:rPr>
          <w:rFonts w:ascii="Verdana" w:hAnsi="Verdana"/>
          <w:b/>
          <w:bCs/>
          <w:sz w:val="20"/>
          <w:szCs w:val="20"/>
        </w:rPr>
        <w:t xml:space="preserve"> 2025”</w:t>
      </w:r>
    </w:p>
    <w:p w14:paraId="0D5D71C8" w14:textId="77777777" w:rsidR="005438F8" w:rsidRPr="00175986" w:rsidRDefault="005438F8" w:rsidP="005438F8">
      <w:pPr>
        <w:jc w:val="center"/>
        <w:rPr>
          <w:rFonts w:ascii="Verdana" w:hAnsi="Verdana" w:cs="Verdana"/>
          <w:b/>
          <w:sz w:val="20"/>
          <w:szCs w:val="20"/>
        </w:rPr>
      </w:pPr>
    </w:p>
    <w:p w14:paraId="54E2BAEE" w14:textId="342BC16A" w:rsidR="005438F8" w:rsidRPr="00175986" w:rsidRDefault="005438F8" w:rsidP="005438F8">
      <w:pPr>
        <w:jc w:val="center"/>
        <w:rPr>
          <w:rFonts w:ascii="Verdana" w:hAnsi="Verdana" w:cs="Arial"/>
          <w:b/>
          <w:sz w:val="20"/>
          <w:szCs w:val="20"/>
        </w:rPr>
      </w:pPr>
      <w:r w:rsidRPr="00175986">
        <w:rPr>
          <w:rFonts w:ascii="Verdana" w:hAnsi="Verdana" w:cs="Arial"/>
          <w:b/>
          <w:sz w:val="20"/>
          <w:szCs w:val="20"/>
        </w:rPr>
        <w:t xml:space="preserve">CERTIFICADO DE AUTORIZAÇÃO SPA/MF Nº </w:t>
      </w:r>
      <w:r w:rsidR="00956C89">
        <w:rPr>
          <w:rFonts w:ascii="Verdana" w:hAnsi="Verdana" w:cs="Arial"/>
          <w:b/>
          <w:sz w:val="20"/>
          <w:szCs w:val="20"/>
        </w:rPr>
        <w:t>___</w:t>
      </w:r>
    </w:p>
    <w:p w14:paraId="192A1BEC" w14:textId="77777777" w:rsidR="005438F8" w:rsidRPr="00175986" w:rsidRDefault="005438F8" w:rsidP="005438F8">
      <w:pPr>
        <w:jc w:val="both"/>
        <w:rPr>
          <w:rFonts w:ascii="Verdana" w:hAnsi="Verdana" w:cs="Verdana"/>
          <w:sz w:val="20"/>
          <w:szCs w:val="20"/>
        </w:rPr>
      </w:pPr>
    </w:p>
    <w:p w14:paraId="7F7DEFF1" w14:textId="77777777" w:rsidR="005438F8" w:rsidRPr="00175986" w:rsidRDefault="005438F8" w:rsidP="005438F8">
      <w:pPr>
        <w:pStyle w:val="NormalVerdana"/>
        <w:numPr>
          <w:ilvl w:val="0"/>
          <w:numId w:val="12"/>
        </w:numPr>
        <w:ind w:left="0" w:firstLine="0"/>
        <w:rPr>
          <w:b/>
        </w:rPr>
      </w:pPr>
      <w:r w:rsidRPr="00175986">
        <w:rPr>
          <w:b/>
        </w:rPr>
        <w:t>EMPRESA PROMOTORA:</w:t>
      </w:r>
    </w:p>
    <w:p w14:paraId="1D6AEE22" w14:textId="77777777" w:rsidR="005438F8" w:rsidRPr="00175986" w:rsidRDefault="005438F8" w:rsidP="005438F8">
      <w:pPr>
        <w:pStyle w:val="NormalVerdana"/>
      </w:pPr>
      <w:bookmarkStart w:id="0" w:name="_Hlk203403230"/>
    </w:p>
    <w:p w14:paraId="2A3E5250" w14:textId="77777777" w:rsidR="005438F8" w:rsidRPr="00175986" w:rsidRDefault="005438F8" w:rsidP="005438F8">
      <w:pPr>
        <w:pStyle w:val="NormalVerdana"/>
        <w:numPr>
          <w:ilvl w:val="1"/>
          <w:numId w:val="46"/>
        </w:numPr>
        <w:suppressAutoHyphens/>
        <w:ind w:left="0" w:firstLine="0"/>
      </w:pPr>
      <w:r w:rsidRPr="00175986">
        <w:rPr>
          <w:rFonts w:cs="Arial"/>
        </w:rPr>
        <w:t>Empresa Mandatária:</w:t>
      </w:r>
    </w:p>
    <w:p w14:paraId="4A5CD7EE" w14:textId="77777777" w:rsidR="005438F8" w:rsidRPr="00175986" w:rsidRDefault="005438F8" w:rsidP="005438F8">
      <w:pPr>
        <w:pStyle w:val="NormalVerdana"/>
        <w:numPr>
          <w:ilvl w:val="2"/>
          <w:numId w:val="46"/>
        </w:numPr>
        <w:suppressAutoHyphens/>
        <w:ind w:left="0" w:firstLine="0"/>
      </w:pPr>
      <w:r w:rsidRPr="00175986">
        <w:t>Razão Social: Condomínio Shopping da Bahia</w:t>
      </w:r>
    </w:p>
    <w:p w14:paraId="66D49AF4" w14:textId="77777777" w:rsidR="005438F8" w:rsidRPr="00175986" w:rsidRDefault="005438F8" w:rsidP="005438F8">
      <w:pPr>
        <w:pStyle w:val="NormalVerdana"/>
        <w:numPr>
          <w:ilvl w:val="2"/>
          <w:numId w:val="46"/>
        </w:numPr>
        <w:suppressAutoHyphens/>
        <w:ind w:left="0" w:firstLine="0"/>
      </w:pPr>
      <w:r w:rsidRPr="00175986">
        <w:rPr>
          <w:rFonts w:cs="Arial"/>
        </w:rPr>
        <w:t>Endereço: Av. Tancredo Neves, 148 – Caminho das Árvores – Salvador/BA – 41820-908</w:t>
      </w:r>
    </w:p>
    <w:p w14:paraId="05496626" w14:textId="77777777" w:rsidR="005438F8" w:rsidRPr="00175986" w:rsidRDefault="005438F8" w:rsidP="005438F8">
      <w:pPr>
        <w:pStyle w:val="NormalVerdana"/>
        <w:numPr>
          <w:ilvl w:val="2"/>
          <w:numId w:val="46"/>
        </w:numPr>
        <w:suppressAutoHyphens/>
        <w:ind w:left="0" w:firstLine="0"/>
      </w:pPr>
      <w:r w:rsidRPr="00175986">
        <w:rPr>
          <w:rFonts w:cs="Arial"/>
        </w:rPr>
        <w:t>CNPJ: 14.804.587/0001-04</w:t>
      </w:r>
    </w:p>
    <w:bookmarkEnd w:id="0"/>
    <w:p w14:paraId="6BE07BAC" w14:textId="77777777" w:rsidR="005438F8" w:rsidRPr="00175986" w:rsidRDefault="005438F8" w:rsidP="005438F8">
      <w:pPr>
        <w:pStyle w:val="NormalVerdana"/>
        <w:ind w:left="2" w:hangingChars="1" w:hanging="2"/>
      </w:pPr>
    </w:p>
    <w:p w14:paraId="1DF55459" w14:textId="77777777" w:rsidR="005438F8" w:rsidRPr="00175986" w:rsidRDefault="005438F8" w:rsidP="005438F8">
      <w:pPr>
        <w:pStyle w:val="PargrafodaLista"/>
        <w:numPr>
          <w:ilvl w:val="0"/>
          <w:numId w:val="46"/>
        </w:numPr>
        <w:ind w:left="0" w:firstLine="0"/>
        <w:jc w:val="both"/>
        <w:rPr>
          <w:rFonts w:ascii="Verdana" w:hAnsi="Verdana" w:cs="Verdana"/>
          <w:b/>
          <w:sz w:val="20"/>
          <w:szCs w:val="20"/>
        </w:rPr>
      </w:pPr>
      <w:r w:rsidRPr="00175986">
        <w:rPr>
          <w:rFonts w:ascii="Verdana" w:hAnsi="Verdana" w:cs="Verdana"/>
          <w:b/>
          <w:sz w:val="20"/>
          <w:szCs w:val="20"/>
        </w:rPr>
        <w:t>MODALIDADE DA PROMOÇÃO:</w:t>
      </w:r>
    </w:p>
    <w:p w14:paraId="67B18C4F" w14:textId="77777777" w:rsidR="005438F8" w:rsidRPr="00175986" w:rsidRDefault="005438F8" w:rsidP="005438F8">
      <w:pPr>
        <w:tabs>
          <w:tab w:val="left" w:pos="5460"/>
        </w:tabs>
        <w:ind w:left="2" w:hangingChars="1" w:hanging="2"/>
        <w:jc w:val="both"/>
        <w:rPr>
          <w:rFonts w:ascii="Verdana" w:hAnsi="Verdana" w:cs="Verdana"/>
          <w:sz w:val="20"/>
          <w:szCs w:val="20"/>
        </w:rPr>
      </w:pPr>
    </w:p>
    <w:p w14:paraId="21609276" w14:textId="77777777" w:rsidR="005438F8" w:rsidRPr="00175986" w:rsidRDefault="005438F8" w:rsidP="005438F8">
      <w:pPr>
        <w:numPr>
          <w:ilvl w:val="1"/>
          <w:numId w:val="46"/>
        </w:numPr>
        <w:ind w:left="2" w:hangingChars="1" w:hanging="2"/>
        <w:jc w:val="both"/>
        <w:rPr>
          <w:rFonts w:ascii="Verdana" w:hAnsi="Verdana" w:cs="Verdana"/>
          <w:sz w:val="20"/>
          <w:szCs w:val="20"/>
        </w:rPr>
      </w:pPr>
      <w:r w:rsidRPr="00175986">
        <w:rPr>
          <w:rFonts w:ascii="Verdana" w:hAnsi="Verdana" w:cs="Verdana"/>
          <w:sz w:val="20"/>
          <w:szCs w:val="20"/>
        </w:rPr>
        <w:t>Vale-brinde</w:t>
      </w:r>
    </w:p>
    <w:p w14:paraId="10DF7197" w14:textId="77777777" w:rsidR="005438F8" w:rsidRPr="00175986" w:rsidRDefault="005438F8" w:rsidP="005438F8">
      <w:pPr>
        <w:ind w:left="2" w:hangingChars="1" w:hanging="2"/>
        <w:jc w:val="both"/>
        <w:rPr>
          <w:rFonts w:ascii="Verdana" w:hAnsi="Verdana" w:cs="Verdana"/>
          <w:sz w:val="20"/>
          <w:szCs w:val="20"/>
        </w:rPr>
      </w:pPr>
    </w:p>
    <w:p w14:paraId="67157496" w14:textId="77777777" w:rsidR="005438F8" w:rsidRPr="00175986" w:rsidRDefault="005438F8" w:rsidP="005438F8">
      <w:pPr>
        <w:numPr>
          <w:ilvl w:val="0"/>
          <w:numId w:val="46"/>
        </w:numPr>
        <w:ind w:left="2" w:hangingChars="1" w:hanging="2"/>
        <w:jc w:val="both"/>
        <w:rPr>
          <w:rFonts w:ascii="Verdana" w:hAnsi="Verdana" w:cs="Verdana"/>
          <w:b/>
          <w:sz w:val="20"/>
          <w:szCs w:val="20"/>
        </w:rPr>
      </w:pPr>
      <w:r w:rsidRPr="00175986">
        <w:rPr>
          <w:rFonts w:ascii="Verdana" w:hAnsi="Verdana" w:cs="Verdana"/>
          <w:b/>
          <w:sz w:val="20"/>
          <w:szCs w:val="20"/>
        </w:rPr>
        <w:t>ÁREA DE ABRANGÊNCIA:</w:t>
      </w:r>
    </w:p>
    <w:p w14:paraId="3D268A51" w14:textId="77777777" w:rsidR="005438F8" w:rsidRPr="00175986" w:rsidRDefault="005438F8" w:rsidP="005438F8">
      <w:pPr>
        <w:jc w:val="both"/>
        <w:rPr>
          <w:rFonts w:ascii="Verdana" w:hAnsi="Verdana" w:cs="Verdana"/>
          <w:sz w:val="20"/>
          <w:szCs w:val="20"/>
        </w:rPr>
      </w:pPr>
    </w:p>
    <w:p w14:paraId="0A950784" w14:textId="77777777" w:rsidR="005438F8" w:rsidRPr="00175986" w:rsidRDefault="005438F8" w:rsidP="005438F8">
      <w:pPr>
        <w:numPr>
          <w:ilvl w:val="1"/>
          <w:numId w:val="46"/>
        </w:numPr>
        <w:ind w:left="0" w:firstLine="0"/>
        <w:jc w:val="both"/>
        <w:rPr>
          <w:rFonts w:ascii="Verdana" w:hAnsi="Verdana" w:cs="Verdana"/>
          <w:sz w:val="20"/>
          <w:szCs w:val="20"/>
        </w:rPr>
      </w:pPr>
      <w:r w:rsidRPr="00175986">
        <w:rPr>
          <w:rFonts w:ascii="Verdana" w:hAnsi="Verdana" w:cs="Verdana"/>
          <w:iCs/>
          <w:sz w:val="20"/>
          <w:szCs w:val="20"/>
        </w:rPr>
        <w:t>Salvador/BA</w:t>
      </w:r>
    </w:p>
    <w:p w14:paraId="124E0E60" w14:textId="77777777" w:rsidR="005438F8" w:rsidRPr="00175986" w:rsidRDefault="005438F8" w:rsidP="005438F8">
      <w:pPr>
        <w:jc w:val="both"/>
        <w:rPr>
          <w:rFonts w:ascii="Verdana" w:hAnsi="Verdana" w:cs="Verdana"/>
          <w:sz w:val="20"/>
          <w:szCs w:val="20"/>
        </w:rPr>
      </w:pPr>
    </w:p>
    <w:p w14:paraId="578A2DEC" w14:textId="77777777" w:rsidR="005438F8" w:rsidRPr="00175986" w:rsidRDefault="005438F8" w:rsidP="005438F8">
      <w:pPr>
        <w:numPr>
          <w:ilvl w:val="0"/>
          <w:numId w:val="46"/>
        </w:numPr>
        <w:ind w:left="0" w:firstLine="0"/>
        <w:jc w:val="both"/>
        <w:rPr>
          <w:rFonts w:ascii="Verdana" w:hAnsi="Verdana" w:cs="Verdana"/>
          <w:b/>
          <w:sz w:val="20"/>
          <w:szCs w:val="20"/>
        </w:rPr>
      </w:pPr>
      <w:r w:rsidRPr="00175986">
        <w:rPr>
          <w:rFonts w:ascii="Verdana" w:hAnsi="Verdana" w:cs="Verdana"/>
          <w:b/>
          <w:sz w:val="20"/>
          <w:szCs w:val="20"/>
        </w:rPr>
        <w:t>PERÍODO DA PROMOÇÃO:</w:t>
      </w:r>
    </w:p>
    <w:p w14:paraId="6B10A7A6" w14:textId="77777777" w:rsidR="005438F8" w:rsidRPr="00175986" w:rsidRDefault="005438F8" w:rsidP="005438F8">
      <w:pPr>
        <w:jc w:val="both"/>
        <w:rPr>
          <w:rFonts w:ascii="Verdana" w:hAnsi="Verdana" w:cs="Verdana"/>
          <w:sz w:val="20"/>
          <w:szCs w:val="20"/>
        </w:rPr>
      </w:pPr>
    </w:p>
    <w:p w14:paraId="78FC813D" w14:textId="579002A8" w:rsidR="005438F8" w:rsidRPr="00175986" w:rsidRDefault="00956C89" w:rsidP="005438F8">
      <w:pPr>
        <w:numPr>
          <w:ilvl w:val="1"/>
          <w:numId w:val="46"/>
        </w:numPr>
        <w:ind w:left="0" w:firstLine="0"/>
        <w:jc w:val="both"/>
        <w:rPr>
          <w:rFonts w:ascii="Verdana" w:hAnsi="Verdana" w:cs="Verdana"/>
          <w:sz w:val="20"/>
          <w:szCs w:val="20"/>
        </w:rPr>
      </w:pPr>
      <w:r>
        <w:rPr>
          <w:rFonts w:ascii="Verdana" w:hAnsi="Verdana" w:cs="Arial"/>
          <w:iCs/>
          <w:sz w:val="20"/>
          <w:szCs w:val="20"/>
        </w:rPr>
        <w:t>05/12</w:t>
      </w:r>
      <w:r w:rsidR="005438F8" w:rsidRPr="00175986">
        <w:rPr>
          <w:rFonts w:ascii="Verdana" w:hAnsi="Verdana" w:cs="Arial"/>
          <w:iCs/>
          <w:sz w:val="20"/>
          <w:szCs w:val="20"/>
        </w:rPr>
        <w:t xml:space="preserve">/2025 a </w:t>
      </w:r>
      <w:r>
        <w:rPr>
          <w:rFonts w:ascii="Verdana" w:hAnsi="Verdana" w:cs="Arial"/>
          <w:iCs/>
          <w:sz w:val="20"/>
          <w:szCs w:val="20"/>
        </w:rPr>
        <w:t>24/12</w:t>
      </w:r>
      <w:r w:rsidR="005438F8" w:rsidRPr="00175986">
        <w:rPr>
          <w:rFonts w:ascii="Verdana" w:hAnsi="Verdana" w:cs="Arial"/>
          <w:iCs/>
          <w:sz w:val="20"/>
          <w:szCs w:val="20"/>
        </w:rPr>
        <w:t>/2025</w:t>
      </w:r>
    </w:p>
    <w:p w14:paraId="09F6FDC5" w14:textId="77777777" w:rsidR="005438F8" w:rsidRPr="00175986" w:rsidRDefault="005438F8" w:rsidP="005438F8">
      <w:pPr>
        <w:jc w:val="both"/>
        <w:rPr>
          <w:rFonts w:ascii="Verdana" w:hAnsi="Verdana" w:cs="Verdana"/>
          <w:sz w:val="20"/>
          <w:szCs w:val="20"/>
        </w:rPr>
      </w:pPr>
    </w:p>
    <w:p w14:paraId="637224BD" w14:textId="77777777" w:rsidR="005438F8" w:rsidRPr="00175986" w:rsidRDefault="005438F8" w:rsidP="005438F8">
      <w:pPr>
        <w:numPr>
          <w:ilvl w:val="0"/>
          <w:numId w:val="46"/>
        </w:numPr>
        <w:ind w:left="0" w:firstLine="0"/>
        <w:jc w:val="both"/>
        <w:rPr>
          <w:rFonts w:ascii="Verdana" w:hAnsi="Verdana" w:cs="Verdana"/>
          <w:b/>
          <w:sz w:val="20"/>
          <w:szCs w:val="20"/>
        </w:rPr>
      </w:pPr>
      <w:r w:rsidRPr="00175986">
        <w:rPr>
          <w:rFonts w:ascii="Verdana" w:hAnsi="Verdana" w:cs="Verdana"/>
          <w:b/>
          <w:sz w:val="20"/>
          <w:szCs w:val="20"/>
        </w:rPr>
        <w:t>PERÍODO DE PARTICIPAÇÃO:</w:t>
      </w:r>
    </w:p>
    <w:p w14:paraId="2CF84D04" w14:textId="77777777" w:rsidR="005438F8" w:rsidRPr="00175986" w:rsidRDefault="005438F8" w:rsidP="005438F8">
      <w:pPr>
        <w:jc w:val="both"/>
        <w:rPr>
          <w:rFonts w:ascii="Verdana" w:hAnsi="Verdana" w:cs="Verdana"/>
          <w:sz w:val="20"/>
          <w:szCs w:val="20"/>
        </w:rPr>
      </w:pPr>
    </w:p>
    <w:p w14:paraId="4CAF4A93" w14:textId="3EF9F96F" w:rsidR="005438F8" w:rsidRPr="00175986" w:rsidRDefault="00956C89" w:rsidP="005438F8">
      <w:pPr>
        <w:numPr>
          <w:ilvl w:val="1"/>
          <w:numId w:val="46"/>
        </w:numPr>
        <w:ind w:left="0" w:firstLine="0"/>
        <w:jc w:val="both"/>
        <w:rPr>
          <w:rFonts w:ascii="Verdana" w:hAnsi="Verdana" w:cs="Verdana"/>
          <w:sz w:val="20"/>
          <w:szCs w:val="20"/>
        </w:rPr>
      </w:pPr>
      <w:r>
        <w:rPr>
          <w:rFonts w:ascii="Verdana" w:hAnsi="Verdana" w:cs="Arial"/>
          <w:iCs/>
          <w:sz w:val="20"/>
          <w:szCs w:val="20"/>
        </w:rPr>
        <w:t>05/12</w:t>
      </w:r>
      <w:r w:rsidR="005438F8" w:rsidRPr="00175986">
        <w:rPr>
          <w:rFonts w:ascii="Verdana" w:hAnsi="Verdana" w:cs="Arial"/>
          <w:iCs/>
          <w:sz w:val="20"/>
          <w:szCs w:val="20"/>
        </w:rPr>
        <w:t xml:space="preserve">/2025 a </w:t>
      </w:r>
      <w:r>
        <w:rPr>
          <w:rFonts w:ascii="Verdana" w:hAnsi="Verdana" w:cs="Arial"/>
          <w:iCs/>
          <w:sz w:val="20"/>
          <w:szCs w:val="20"/>
        </w:rPr>
        <w:t>24/12</w:t>
      </w:r>
      <w:r w:rsidR="005438F8" w:rsidRPr="00175986">
        <w:rPr>
          <w:rFonts w:ascii="Verdana" w:hAnsi="Verdana" w:cs="Arial"/>
          <w:iCs/>
          <w:sz w:val="20"/>
          <w:szCs w:val="20"/>
        </w:rPr>
        <w:t xml:space="preserve">/2025 </w:t>
      </w:r>
      <w:r w:rsidR="005438F8" w:rsidRPr="00175986">
        <w:rPr>
          <w:rFonts w:ascii="Verdana" w:hAnsi="Verdana"/>
          <w:sz w:val="20"/>
          <w:szCs w:val="20"/>
        </w:rPr>
        <w:t xml:space="preserve">ou enquanto durar o estoque de </w:t>
      </w:r>
      <w:r>
        <w:rPr>
          <w:rFonts w:ascii="Verdana" w:hAnsi="Verdana"/>
          <w:sz w:val="20"/>
          <w:szCs w:val="20"/>
        </w:rPr>
        <w:t>12.500 (doze mil e quinhentos)</w:t>
      </w:r>
      <w:r w:rsidR="005438F8" w:rsidRPr="00175986">
        <w:rPr>
          <w:rFonts w:ascii="Verdana" w:hAnsi="Verdana"/>
          <w:sz w:val="20"/>
          <w:szCs w:val="20"/>
        </w:rPr>
        <w:t xml:space="preserve"> brindes</w:t>
      </w:r>
    </w:p>
    <w:p w14:paraId="7BCCC51C" w14:textId="77777777" w:rsidR="005438F8" w:rsidRPr="00175986" w:rsidRDefault="005438F8" w:rsidP="005438F8">
      <w:pPr>
        <w:jc w:val="both"/>
        <w:rPr>
          <w:rFonts w:ascii="Verdana" w:hAnsi="Verdana" w:cs="Verdana"/>
          <w:sz w:val="20"/>
          <w:szCs w:val="20"/>
        </w:rPr>
      </w:pPr>
    </w:p>
    <w:p w14:paraId="79B2CFF5" w14:textId="77777777" w:rsidR="005438F8" w:rsidRPr="00175986" w:rsidRDefault="005438F8" w:rsidP="005438F8">
      <w:pPr>
        <w:numPr>
          <w:ilvl w:val="0"/>
          <w:numId w:val="46"/>
        </w:numPr>
        <w:ind w:left="0" w:firstLine="0"/>
        <w:jc w:val="both"/>
        <w:rPr>
          <w:rFonts w:ascii="Verdana" w:hAnsi="Verdana"/>
          <w:b/>
          <w:sz w:val="20"/>
          <w:szCs w:val="20"/>
        </w:rPr>
      </w:pPr>
      <w:r w:rsidRPr="00175986">
        <w:rPr>
          <w:rFonts w:ascii="Verdana" w:hAnsi="Verdana" w:cs="Verdana"/>
          <w:b/>
          <w:sz w:val="20"/>
          <w:szCs w:val="20"/>
        </w:rPr>
        <w:t>CRITÉRIO DE PARTICIPAÇÃO:</w:t>
      </w:r>
    </w:p>
    <w:p w14:paraId="5BE0F5E5" w14:textId="77777777" w:rsidR="005438F8" w:rsidRPr="00175986" w:rsidRDefault="005438F8" w:rsidP="005438F8">
      <w:pPr>
        <w:tabs>
          <w:tab w:val="num" w:pos="142"/>
        </w:tabs>
        <w:autoSpaceDE w:val="0"/>
        <w:autoSpaceDN w:val="0"/>
        <w:adjustRightInd w:val="0"/>
        <w:jc w:val="both"/>
        <w:rPr>
          <w:rFonts w:ascii="Verdana" w:hAnsi="Verdana" w:cs="Arial"/>
          <w:sz w:val="20"/>
          <w:szCs w:val="20"/>
        </w:rPr>
      </w:pPr>
    </w:p>
    <w:p w14:paraId="604630D3" w14:textId="180BEF4F" w:rsidR="005438F8" w:rsidRPr="00175986" w:rsidRDefault="005438F8" w:rsidP="005438F8">
      <w:pPr>
        <w:jc w:val="both"/>
        <w:rPr>
          <w:rFonts w:ascii="Verdana" w:hAnsi="Verdana"/>
          <w:sz w:val="20"/>
          <w:szCs w:val="20"/>
        </w:rPr>
      </w:pPr>
      <w:r w:rsidRPr="00175986">
        <w:rPr>
          <w:rFonts w:ascii="Verdana" w:hAnsi="Verdana"/>
          <w:sz w:val="20"/>
          <w:szCs w:val="20"/>
        </w:rPr>
        <w:t xml:space="preserve">6.1. A presente promoção é voltada unicamente para os clientes do Programa de Benefícios do Shopping da Bahia, com participação no período de </w:t>
      </w:r>
      <w:r w:rsidR="00956C89">
        <w:rPr>
          <w:rFonts w:ascii="Verdana" w:hAnsi="Verdana"/>
          <w:sz w:val="20"/>
          <w:szCs w:val="20"/>
        </w:rPr>
        <w:t>05/12</w:t>
      </w:r>
      <w:r w:rsidRPr="00175986">
        <w:rPr>
          <w:rFonts w:ascii="Verdana" w:hAnsi="Verdana"/>
          <w:sz w:val="20"/>
          <w:szCs w:val="20"/>
        </w:rPr>
        <w:t xml:space="preserve">/2025 a </w:t>
      </w:r>
      <w:r w:rsidR="00956C89">
        <w:rPr>
          <w:rFonts w:ascii="Verdana" w:hAnsi="Verdana"/>
          <w:sz w:val="20"/>
          <w:szCs w:val="20"/>
        </w:rPr>
        <w:t>24/12</w:t>
      </w:r>
      <w:r w:rsidRPr="00175986">
        <w:rPr>
          <w:rFonts w:ascii="Verdana" w:hAnsi="Verdana"/>
          <w:sz w:val="20"/>
          <w:szCs w:val="20"/>
        </w:rPr>
        <w:t xml:space="preserve">/2025 ou enquanto durar o estoque de </w:t>
      </w:r>
      <w:r w:rsidR="00956C89">
        <w:rPr>
          <w:rFonts w:ascii="Verdana" w:hAnsi="Verdana"/>
          <w:sz w:val="20"/>
          <w:szCs w:val="20"/>
        </w:rPr>
        <w:t>12.500 (doze mil e quinhentos)</w:t>
      </w:r>
      <w:r w:rsidRPr="00175986">
        <w:rPr>
          <w:rFonts w:ascii="Verdana" w:hAnsi="Verdana"/>
          <w:sz w:val="20"/>
          <w:szCs w:val="20"/>
        </w:rPr>
        <w:t xml:space="preserve"> brindes disponíveis na promoção.</w:t>
      </w:r>
    </w:p>
    <w:p w14:paraId="7FCBF84C" w14:textId="77777777" w:rsidR="005438F8" w:rsidRPr="00175986" w:rsidRDefault="005438F8" w:rsidP="005438F8">
      <w:pPr>
        <w:jc w:val="both"/>
        <w:rPr>
          <w:rFonts w:ascii="Verdana" w:hAnsi="Verdana"/>
          <w:sz w:val="20"/>
          <w:szCs w:val="20"/>
        </w:rPr>
      </w:pPr>
    </w:p>
    <w:p w14:paraId="4F018028" w14:textId="77777777" w:rsidR="005438F8" w:rsidRPr="00175986" w:rsidRDefault="005438F8" w:rsidP="005438F8">
      <w:pPr>
        <w:jc w:val="both"/>
        <w:rPr>
          <w:rFonts w:ascii="Verdana" w:hAnsi="Verdana"/>
          <w:sz w:val="20"/>
          <w:szCs w:val="20"/>
        </w:rPr>
      </w:pPr>
      <w:r w:rsidRPr="00175986">
        <w:rPr>
          <w:rFonts w:ascii="Verdana" w:hAnsi="Verdana"/>
          <w:sz w:val="20"/>
          <w:szCs w:val="20"/>
        </w:rPr>
        <w:t>6.2. Qualquer pessoa física, residente e domiciliada no Estado da Bahia, maior de 18 (dezoito) anos e regularmente inscrita/ativa no Programa de Benefícios do Shopping da Bahia pode participar da promoção.</w:t>
      </w:r>
    </w:p>
    <w:p w14:paraId="079E64D0" w14:textId="77777777" w:rsidR="005438F8" w:rsidRPr="00175986" w:rsidRDefault="005438F8" w:rsidP="005438F8">
      <w:pPr>
        <w:jc w:val="both"/>
        <w:rPr>
          <w:rFonts w:ascii="Verdana" w:hAnsi="Verdana"/>
          <w:sz w:val="20"/>
          <w:szCs w:val="20"/>
        </w:rPr>
      </w:pPr>
    </w:p>
    <w:p w14:paraId="628E30B7" w14:textId="354B30CA" w:rsidR="005438F8" w:rsidRPr="00175986" w:rsidRDefault="005438F8" w:rsidP="005438F8">
      <w:pPr>
        <w:jc w:val="both"/>
        <w:rPr>
          <w:rFonts w:ascii="Verdana" w:hAnsi="Verdana"/>
          <w:sz w:val="20"/>
          <w:szCs w:val="20"/>
        </w:rPr>
      </w:pPr>
      <w:r w:rsidRPr="00175986">
        <w:rPr>
          <w:rFonts w:ascii="Verdana" w:hAnsi="Verdana"/>
          <w:sz w:val="20"/>
          <w:szCs w:val="20"/>
        </w:rPr>
        <w:t xml:space="preserve">6.3. Para participar, o cliente deverá, previamente, baixar o aplicativo do Shopping, cadastrar-se no Programa de Benefícios, enviar uma nota fiscal para efetivar o cadastro e utilizar o benefício da campanha, enquanto houver disponibilidade dos </w:t>
      </w:r>
      <w:r w:rsidR="00956C89">
        <w:rPr>
          <w:rFonts w:ascii="Verdana" w:hAnsi="Verdana"/>
          <w:sz w:val="20"/>
          <w:szCs w:val="20"/>
        </w:rPr>
        <w:t>12.500 (doze mil e quinhentos)</w:t>
      </w:r>
      <w:r w:rsidRPr="00175986">
        <w:rPr>
          <w:rFonts w:ascii="Verdana" w:hAnsi="Verdana"/>
          <w:sz w:val="20"/>
          <w:szCs w:val="20"/>
        </w:rPr>
        <w:t xml:space="preserve"> brindes oferecidos na promoção. Os cadastros deverão ocorrer previamente, dentro do período de validade de participação indicado acima, exclusivamente através do aplicativo do Shopping, disponível para download na Play Store ou Apple Store, sendo consideradas as notas e cupons fiscais emitidos e cadastrados entre o período de </w:t>
      </w:r>
      <w:r w:rsidR="00956C89">
        <w:rPr>
          <w:rFonts w:ascii="Verdana" w:hAnsi="Verdana"/>
          <w:sz w:val="20"/>
          <w:szCs w:val="20"/>
        </w:rPr>
        <w:t>05/12</w:t>
      </w:r>
      <w:r w:rsidRPr="00175986">
        <w:rPr>
          <w:rFonts w:ascii="Verdana" w:hAnsi="Verdana"/>
          <w:sz w:val="20"/>
          <w:szCs w:val="20"/>
        </w:rPr>
        <w:t xml:space="preserve">/2025 até as </w:t>
      </w:r>
      <w:r w:rsidR="00956C89">
        <w:rPr>
          <w:rFonts w:ascii="Verdana" w:hAnsi="Verdana"/>
          <w:sz w:val="20"/>
          <w:szCs w:val="20"/>
        </w:rPr>
        <w:t>18</w:t>
      </w:r>
      <w:r w:rsidRPr="00175986">
        <w:rPr>
          <w:rFonts w:ascii="Verdana" w:hAnsi="Verdana"/>
          <w:sz w:val="20"/>
          <w:szCs w:val="20"/>
        </w:rPr>
        <w:t xml:space="preserve">h do dia </w:t>
      </w:r>
      <w:r w:rsidR="00956C89">
        <w:rPr>
          <w:rFonts w:ascii="Verdana" w:hAnsi="Verdana"/>
          <w:sz w:val="20"/>
          <w:szCs w:val="20"/>
        </w:rPr>
        <w:t>24/12</w:t>
      </w:r>
      <w:r w:rsidRPr="00175986">
        <w:rPr>
          <w:rFonts w:ascii="Verdana" w:hAnsi="Verdana"/>
          <w:sz w:val="20"/>
          <w:szCs w:val="20"/>
        </w:rPr>
        <w:t>/2025.</w:t>
      </w:r>
    </w:p>
    <w:p w14:paraId="03EFBC51" w14:textId="77777777" w:rsidR="005438F8" w:rsidRPr="00175986" w:rsidRDefault="005438F8" w:rsidP="005438F8">
      <w:pPr>
        <w:jc w:val="both"/>
        <w:rPr>
          <w:rFonts w:ascii="Verdana" w:hAnsi="Verdana"/>
          <w:sz w:val="20"/>
          <w:szCs w:val="20"/>
        </w:rPr>
      </w:pPr>
    </w:p>
    <w:p w14:paraId="1F182F1E" w14:textId="77777777" w:rsidR="005438F8" w:rsidRPr="00175986" w:rsidRDefault="005438F8" w:rsidP="005438F8">
      <w:pPr>
        <w:jc w:val="both"/>
        <w:rPr>
          <w:rFonts w:ascii="Verdana" w:hAnsi="Verdana"/>
          <w:sz w:val="20"/>
          <w:szCs w:val="20"/>
        </w:rPr>
      </w:pPr>
      <w:r w:rsidRPr="00175986">
        <w:rPr>
          <w:rFonts w:ascii="Verdana" w:hAnsi="Verdana"/>
          <w:sz w:val="20"/>
          <w:szCs w:val="20"/>
        </w:rPr>
        <w:t>6.4. Ao baixar o aplicativo do Shopping e acessar o Programa de Benefícios, o participante deverá fazer um cadastro prévio, no qual informará, obrigatoriamente, seus dados pessoais, incluindo nome completo, número do CPF, celular (com DDD), e e-mail. O participante deverá aguardar o período de validação de suas notas dentro do Programa de Benefícios. O consumidor deverá fazer o cadastro das notas/cupons fiscais no aplicativo, para que assim seja gerado o código correspondente ao brinde.</w:t>
      </w:r>
    </w:p>
    <w:p w14:paraId="7DD45482" w14:textId="77777777" w:rsidR="005438F8" w:rsidRPr="00175986" w:rsidRDefault="005438F8" w:rsidP="005438F8">
      <w:pPr>
        <w:jc w:val="both"/>
        <w:rPr>
          <w:rFonts w:ascii="Verdana" w:hAnsi="Verdana"/>
          <w:sz w:val="20"/>
          <w:szCs w:val="20"/>
        </w:rPr>
      </w:pPr>
    </w:p>
    <w:p w14:paraId="55BAEB6C" w14:textId="77777777" w:rsidR="005438F8" w:rsidRPr="00175986" w:rsidRDefault="005438F8" w:rsidP="005438F8">
      <w:pPr>
        <w:jc w:val="both"/>
        <w:rPr>
          <w:rFonts w:ascii="Verdana" w:hAnsi="Verdana"/>
          <w:sz w:val="20"/>
          <w:szCs w:val="20"/>
        </w:rPr>
      </w:pPr>
      <w:r w:rsidRPr="00175986">
        <w:rPr>
          <w:rFonts w:ascii="Verdana" w:hAnsi="Verdana"/>
          <w:sz w:val="20"/>
          <w:szCs w:val="20"/>
        </w:rPr>
        <w:lastRenderedPageBreak/>
        <w:t>6.5. Importante ressaltar que as participações nas promoções dos clientes pertencentes ao Programa de Benefícios, para a qual essa promoção comercial é voltada, devem observar quatro momentos, até que o cliente consiga gerar seus benefícios:</w:t>
      </w:r>
    </w:p>
    <w:p w14:paraId="7EE67329" w14:textId="77777777" w:rsidR="005438F8" w:rsidRPr="00175986" w:rsidRDefault="005438F8" w:rsidP="005438F8">
      <w:pPr>
        <w:numPr>
          <w:ilvl w:val="0"/>
          <w:numId w:val="47"/>
        </w:numPr>
        <w:spacing w:before="100" w:beforeAutospacing="1" w:after="100" w:afterAutospacing="1"/>
        <w:jc w:val="both"/>
        <w:rPr>
          <w:rFonts w:ascii="Verdana" w:hAnsi="Verdana"/>
          <w:sz w:val="20"/>
          <w:szCs w:val="20"/>
        </w:rPr>
      </w:pPr>
      <w:r w:rsidRPr="00175986">
        <w:rPr>
          <w:rFonts w:ascii="Verdana" w:hAnsi="Verdana"/>
          <w:sz w:val="20"/>
          <w:szCs w:val="20"/>
        </w:rPr>
        <w:t>Passo 1: baixe o aplicativo do Shopping disponível para download na Play Store ou Apple Store e cadastre-se no Programa de Benefícios;</w:t>
      </w:r>
    </w:p>
    <w:p w14:paraId="69DCDF6F" w14:textId="77777777" w:rsidR="005438F8" w:rsidRPr="00175986" w:rsidRDefault="005438F8" w:rsidP="005438F8">
      <w:pPr>
        <w:numPr>
          <w:ilvl w:val="0"/>
          <w:numId w:val="47"/>
        </w:numPr>
        <w:spacing w:before="100" w:beforeAutospacing="1" w:after="100" w:afterAutospacing="1"/>
        <w:jc w:val="both"/>
        <w:rPr>
          <w:rFonts w:ascii="Verdana" w:hAnsi="Verdana"/>
          <w:sz w:val="20"/>
          <w:szCs w:val="20"/>
        </w:rPr>
      </w:pPr>
      <w:r w:rsidRPr="00175986">
        <w:rPr>
          <w:rFonts w:ascii="Verdana" w:hAnsi="Verdana"/>
          <w:sz w:val="20"/>
          <w:szCs w:val="20"/>
        </w:rPr>
        <w:t>Passo 2: envie as notas fiscais de compras realizadas nas lojas situadas no interior do shopping; após efetivado esse passo, a validação das notas fiscais cadastradas poderá levar até 3 (três) dias a contar da data de envio;</w:t>
      </w:r>
    </w:p>
    <w:p w14:paraId="597482C2" w14:textId="77777777" w:rsidR="005438F8" w:rsidRPr="00175986" w:rsidRDefault="005438F8" w:rsidP="005438F8">
      <w:pPr>
        <w:numPr>
          <w:ilvl w:val="0"/>
          <w:numId w:val="47"/>
        </w:numPr>
        <w:spacing w:before="100" w:beforeAutospacing="1" w:after="100" w:afterAutospacing="1"/>
        <w:jc w:val="both"/>
        <w:rPr>
          <w:rFonts w:ascii="Verdana" w:hAnsi="Verdana"/>
          <w:sz w:val="20"/>
          <w:szCs w:val="20"/>
        </w:rPr>
      </w:pPr>
      <w:r w:rsidRPr="00175986">
        <w:rPr>
          <w:rFonts w:ascii="Verdana" w:hAnsi="Verdana"/>
          <w:sz w:val="20"/>
          <w:szCs w:val="20"/>
        </w:rPr>
        <w:t>Passo 3: após a validação das notas fiscais cadastradas, o cliente passa a ingressar em uma das categorias do Programa de Benefícios. Clientes pertencentes somente às categorias 1, 2 e 3 poderão participar da presente PROMOÇÃO DO SHOPPING DA BAHIA; e</w:t>
      </w:r>
    </w:p>
    <w:p w14:paraId="65C939B8" w14:textId="43FFEED5" w:rsidR="005438F8" w:rsidRPr="00175986" w:rsidRDefault="005438F8" w:rsidP="005438F8">
      <w:pPr>
        <w:numPr>
          <w:ilvl w:val="0"/>
          <w:numId w:val="47"/>
        </w:numPr>
        <w:spacing w:before="100" w:beforeAutospacing="1" w:after="100" w:afterAutospacing="1"/>
        <w:jc w:val="both"/>
        <w:rPr>
          <w:rFonts w:ascii="Verdana" w:hAnsi="Verdana"/>
          <w:sz w:val="20"/>
          <w:szCs w:val="20"/>
        </w:rPr>
      </w:pPr>
      <w:r w:rsidRPr="00175986">
        <w:rPr>
          <w:rFonts w:ascii="Verdana" w:hAnsi="Verdana"/>
          <w:sz w:val="20"/>
          <w:szCs w:val="20"/>
        </w:rPr>
        <w:t xml:space="preserve">Passo 4: ao estar em uma das categorias do Programa de Benefícios participantes (1, 2 e 3), o cliente pode reservar o benefício "promoção" (ou seja, poderá reservar o voucher para retirada do brinde no Balcão do Programa de Benefícios ou no Lounge SDB Premium). A simples realização do cadastro, não garante a retirada do brinde. Para isso, o participante precisa dar o aceite na promoção através do menu “Promoções”, fazer o envio das notas fiscais e após a reserva, comparecer no posto de troca do Shopping da Bahia para retirar seu brinde, enquanto ainda houver estoque disponível, tendo em vista que o estoque é limitado a </w:t>
      </w:r>
      <w:r w:rsidR="00956C89">
        <w:rPr>
          <w:rFonts w:ascii="Verdana" w:hAnsi="Verdana"/>
          <w:sz w:val="20"/>
          <w:szCs w:val="20"/>
        </w:rPr>
        <w:t>12.500 (doze mil e quinhentos)</w:t>
      </w:r>
      <w:r w:rsidRPr="00175986">
        <w:rPr>
          <w:rFonts w:ascii="Verdana" w:hAnsi="Verdana"/>
          <w:sz w:val="20"/>
          <w:szCs w:val="20"/>
        </w:rPr>
        <w:t xml:space="preserve"> brindes da promoção, sendo que em hipótese alguma o Shopping da Bahia realizará reserva de brindes.</w:t>
      </w:r>
    </w:p>
    <w:p w14:paraId="73B84199" w14:textId="64CBD96D" w:rsidR="005438F8" w:rsidRPr="00175986" w:rsidRDefault="005438F8" w:rsidP="005438F8">
      <w:pPr>
        <w:jc w:val="both"/>
        <w:rPr>
          <w:rFonts w:ascii="Verdana" w:hAnsi="Verdana"/>
          <w:sz w:val="20"/>
          <w:szCs w:val="20"/>
        </w:rPr>
      </w:pPr>
      <w:r w:rsidRPr="00175986">
        <w:rPr>
          <w:rFonts w:ascii="Verdana" w:hAnsi="Verdana"/>
          <w:sz w:val="20"/>
          <w:szCs w:val="20"/>
        </w:rPr>
        <w:t xml:space="preserve">6.6. Cumpridas as condições previstas acima, os clientes que cadastrarem notas que juntas somem R$ </w:t>
      </w:r>
      <w:r w:rsidR="00956C89">
        <w:rPr>
          <w:rFonts w:ascii="Verdana" w:hAnsi="Verdana"/>
          <w:sz w:val="20"/>
          <w:szCs w:val="20"/>
        </w:rPr>
        <w:t>6</w:t>
      </w:r>
      <w:r w:rsidR="00D76E99">
        <w:rPr>
          <w:rFonts w:ascii="Verdana" w:hAnsi="Verdana"/>
          <w:sz w:val="20"/>
          <w:szCs w:val="20"/>
        </w:rPr>
        <w:t>00</w:t>
      </w:r>
      <w:r w:rsidRPr="00175986">
        <w:rPr>
          <w:rFonts w:ascii="Verdana" w:hAnsi="Verdana"/>
          <w:sz w:val="20"/>
          <w:szCs w:val="20"/>
        </w:rPr>
        <w:t>,00 (</w:t>
      </w:r>
      <w:r w:rsidR="00956C89">
        <w:rPr>
          <w:rFonts w:ascii="Verdana" w:hAnsi="Verdana"/>
          <w:sz w:val="20"/>
          <w:szCs w:val="20"/>
        </w:rPr>
        <w:t>seiscentos</w:t>
      </w:r>
      <w:r w:rsidRPr="00175986">
        <w:rPr>
          <w:rFonts w:ascii="Verdana" w:hAnsi="Verdana"/>
          <w:sz w:val="20"/>
          <w:szCs w:val="20"/>
        </w:rPr>
        <w:t xml:space="preserve"> reais) ou mais para a categoria 1 estrela, R$ </w:t>
      </w:r>
      <w:r w:rsidR="00956C89">
        <w:rPr>
          <w:rFonts w:ascii="Verdana" w:hAnsi="Verdana"/>
          <w:sz w:val="20"/>
          <w:szCs w:val="20"/>
        </w:rPr>
        <w:t>50</w:t>
      </w:r>
      <w:r w:rsidR="00D76E99">
        <w:rPr>
          <w:rFonts w:ascii="Verdana" w:hAnsi="Verdana"/>
          <w:sz w:val="20"/>
          <w:szCs w:val="20"/>
        </w:rPr>
        <w:t>0</w:t>
      </w:r>
      <w:r w:rsidRPr="00175986">
        <w:rPr>
          <w:rFonts w:ascii="Verdana" w:hAnsi="Verdana"/>
          <w:sz w:val="20"/>
          <w:szCs w:val="20"/>
        </w:rPr>
        <w:t>,00 (</w:t>
      </w:r>
      <w:r w:rsidR="00956C89">
        <w:rPr>
          <w:rFonts w:ascii="Verdana" w:hAnsi="Verdana"/>
          <w:sz w:val="20"/>
          <w:szCs w:val="20"/>
        </w:rPr>
        <w:t>quinhentos</w:t>
      </w:r>
      <w:r w:rsidRPr="00175986">
        <w:rPr>
          <w:rFonts w:ascii="Verdana" w:hAnsi="Verdana"/>
          <w:sz w:val="20"/>
          <w:szCs w:val="20"/>
        </w:rPr>
        <w:t xml:space="preserve"> reais) ou mais para a categoria 2 estrelas e </w:t>
      </w:r>
      <w:r w:rsidR="00956C89" w:rsidRPr="00175986">
        <w:rPr>
          <w:rFonts w:ascii="Verdana" w:hAnsi="Verdana"/>
          <w:sz w:val="20"/>
          <w:szCs w:val="20"/>
        </w:rPr>
        <w:t>cadastrar ao menos</w:t>
      </w:r>
      <w:r w:rsidR="00956C89">
        <w:rPr>
          <w:rFonts w:ascii="Verdana" w:hAnsi="Verdana"/>
          <w:sz w:val="20"/>
          <w:szCs w:val="20"/>
        </w:rPr>
        <w:t xml:space="preserve"> 2 (duas)</w:t>
      </w:r>
      <w:r w:rsidR="00956C89" w:rsidRPr="00175986">
        <w:rPr>
          <w:rFonts w:ascii="Verdana" w:hAnsi="Verdana"/>
          <w:sz w:val="20"/>
          <w:szCs w:val="20"/>
        </w:rPr>
        <w:t xml:space="preserve"> nota</w:t>
      </w:r>
      <w:r w:rsidR="00956C89">
        <w:rPr>
          <w:rFonts w:ascii="Verdana" w:hAnsi="Verdana"/>
          <w:sz w:val="20"/>
          <w:szCs w:val="20"/>
        </w:rPr>
        <w:t>s</w:t>
      </w:r>
      <w:r w:rsidR="00956C89" w:rsidRPr="00175986">
        <w:rPr>
          <w:rFonts w:ascii="Verdana" w:hAnsi="Verdana"/>
          <w:sz w:val="20"/>
          <w:szCs w:val="20"/>
        </w:rPr>
        <w:t xml:space="preserve"> fisca</w:t>
      </w:r>
      <w:r w:rsidR="00956C89">
        <w:rPr>
          <w:rFonts w:ascii="Verdana" w:hAnsi="Verdana"/>
          <w:sz w:val="20"/>
          <w:szCs w:val="20"/>
        </w:rPr>
        <w:t>i</w:t>
      </w:r>
      <w:r w:rsidR="00956C89">
        <w:rPr>
          <w:rFonts w:ascii="Verdana" w:hAnsi="Verdana"/>
          <w:sz w:val="20"/>
          <w:szCs w:val="20"/>
        </w:rPr>
        <w:t>s</w:t>
      </w:r>
      <w:r w:rsidR="00956C89" w:rsidRPr="00175986">
        <w:rPr>
          <w:rFonts w:ascii="Verdana" w:hAnsi="Verdana"/>
          <w:sz w:val="20"/>
          <w:szCs w:val="20"/>
        </w:rPr>
        <w:t xml:space="preserve"> </w:t>
      </w:r>
      <w:r w:rsidRPr="00175986">
        <w:rPr>
          <w:rFonts w:ascii="Verdana" w:hAnsi="Verdana"/>
          <w:sz w:val="20"/>
          <w:szCs w:val="20"/>
        </w:rPr>
        <w:t xml:space="preserve">para a categoria 3 estrelas gastos em compras efetuadas nas lojas e quiosques do Shopping da Bahia participantes desta promoção, durante o período estabelecido neste Regulamento, mediante a apresentação da reserva do brinde no Balcão do Programa de Benefícios ou Lounge SDB Premium, localizados no mall do shopping, terão direito a </w:t>
      </w:r>
      <w:r w:rsidR="009F4A99">
        <w:rPr>
          <w:rFonts w:ascii="Verdana" w:hAnsi="Verdana"/>
          <w:sz w:val="20"/>
          <w:szCs w:val="20"/>
        </w:rPr>
        <w:t xml:space="preserve">1 (um) </w:t>
      </w:r>
      <w:r w:rsidR="00956C89">
        <w:rPr>
          <w:rFonts w:ascii="Verdana" w:hAnsi="Verdana"/>
          <w:sz w:val="20"/>
          <w:szCs w:val="20"/>
        </w:rPr>
        <w:t>Panettone Lindt Gotas de Chocolate 400g</w:t>
      </w:r>
      <w:r w:rsidRPr="00175986">
        <w:rPr>
          <w:rFonts w:ascii="Verdana" w:hAnsi="Verdana"/>
          <w:sz w:val="20"/>
          <w:szCs w:val="20"/>
        </w:rPr>
        <w:t>, limitado a 1 (um) brinde por CPF, por categoria.</w:t>
      </w:r>
    </w:p>
    <w:p w14:paraId="7EB99126" w14:textId="77777777" w:rsidR="005438F8" w:rsidRPr="00175986" w:rsidRDefault="005438F8" w:rsidP="005438F8">
      <w:pPr>
        <w:jc w:val="both"/>
        <w:rPr>
          <w:rFonts w:ascii="Verdana" w:hAnsi="Verdana"/>
          <w:sz w:val="20"/>
          <w:szCs w:val="20"/>
        </w:rPr>
      </w:pPr>
    </w:p>
    <w:p w14:paraId="300267B3" w14:textId="77777777" w:rsidR="005438F8" w:rsidRPr="00175986" w:rsidRDefault="005438F8" w:rsidP="005438F8">
      <w:pPr>
        <w:jc w:val="both"/>
        <w:rPr>
          <w:rFonts w:ascii="Verdana" w:hAnsi="Verdana"/>
          <w:sz w:val="20"/>
          <w:szCs w:val="20"/>
        </w:rPr>
      </w:pPr>
      <w:r w:rsidRPr="00175986">
        <w:rPr>
          <w:rFonts w:ascii="Verdana" w:hAnsi="Verdana"/>
          <w:sz w:val="20"/>
          <w:szCs w:val="20"/>
        </w:rPr>
        <w:t>6.6.1. À título explicativo:</w:t>
      </w:r>
    </w:p>
    <w:p w14:paraId="67511278" w14:textId="56A8CF31" w:rsidR="005438F8" w:rsidRPr="00175986" w:rsidRDefault="005438F8" w:rsidP="005438F8">
      <w:pPr>
        <w:numPr>
          <w:ilvl w:val="0"/>
          <w:numId w:val="48"/>
        </w:numPr>
        <w:spacing w:before="100" w:beforeAutospacing="1" w:after="100" w:afterAutospacing="1"/>
        <w:jc w:val="both"/>
        <w:rPr>
          <w:rFonts w:ascii="Verdana" w:hAnsi="Verdana"/>
          <w:sz w:val="20"/>
          <w:szCs w:val="20"/>
        </w:rPr>
      </w:pPr>
      <w:r w:rsidRPr="00175986">
        <w:rPr>
          <w:rFonts w:ascii="Verdana" w:hAnsi="Verdana"/>
          <w:sz w:val="20"/>
          <w:szCs w:val="20"/>
          <w:u w:val="single"/>
        </w:rPr>
        <w:t>Categoria 1 estrela</w:t>
      </w:r>
      <w:r w:rsidRPr="00175986">
        <w:rPr>
          <w:rFonts w:ascii="Verdana" w:hAnsi="Verdana"/>
          <w:sz w:val="20"/>
          <w:szCs w:val="20"/>
        </w:rPr>
        <w:t xml:space="preserve">: após cadastrar R$ </w:t>
      </w:r>
      <w:r w:rsidR="00956C89">
        <w:rPr>
          <w:rFonts w:ascii="Verdana" w:hAnsi="Verdana"/>
          <w:sz w:val="20"/>
          <w:szCs w:val="20"/>
        </w:rPr>
        <w:t>6</w:t>
      </w:r>
      <w:r w:rsidR="00D76E99">
        <w:rPr>
          <w:rFonts w:ascii="Verdana" w:hAnsi="Verdana"/>
          <w:sz w:val="20"/>
          <w:szCs w:val="20"/>
        </w:rPr>
        <w:t>00</w:t>
      </w:r>
      <w:r w:rsidRPr="00175986">
        <w:rPr>
          <w:rFonts w:ascii="Verdana" w:hAnsi="Verdana"/>
          <w:sz w:val="20"/>
          <w:szCs w:val="20"/>
        </w:rPr>
        <w:t xml:space="preserve">,00 em compras durante o período da promoção, o cliente terá que resgatar o benefício dentro do aplicativo para ter direito a </w:t>
      </w:r>
      <w:r w:rsidR="009F4A99">
        <w:rPr>
          <w:rFonts w:ascii="Verdana" w:hAnsi="Verdana"/>
          <w:sz w:val="20"/>
          <w:szCs w:val="20"/>
        </w:rPr>
        <w:t xml:space="preserve">1 (um) </w:t>
      </w:r>
      <w:r w:rsidR="00956C89">
        <w:rPr>
          <w:rFonts w:ascii="Verdana" w:hAnsi="Verdana"/>
          <w:sz w:val="20"/>
          <w:szCs w:val="20"/>
        </w:rPr>
        <w:t>Panettone Lindt Gotas de Chocolate 400g</w:t>
      </w:r>
      <w:r w:rsidRPr="00175986">
        <w:rPr>
          <w:rFonts w:ascii="Verdana" w:hAnsi="Verdana"/>
          <w:color w:val="000000"/>
          <w:sz w:val="20"/>
          <w:szCs w:val="20"/>
        </w:rPr>
        <w:t>, enquanto houver estoque disponível;</w:t>
      </w:r>
    </w:p>
    <w:p w14:paraId="2C3E7AA2" w14:textId="75209D58" w:rsidR="005438F8" w:rsidRPr="00175986" w:rsidRDefault="005438F8" w:rsidP="005438F8">
      <w:pPr>
        <w:numPr>
          <w:ilvl w:val="0"/>
          <w:numId w:val="48"/>
        </w:numPr>
        <w:spacing w:before="100" w:beforeAutospacing="1" w:after="100" w:afterAutospacing="1"/>
        <w:jc w:val="both"/>
        <w:rPr>
          <w:rFonts w:ascii="Verdana" w:hAnsi="Verdana"/>
          <w:sz w:val="20"/>
          <w:szCs w:val="20"/>
        </w:rPr>
      </w:pPr>
      <w:r w:rsidRPr="00175986">
        <w:rPr>
          <w:rFonts w:ascii="Verdana" w:hAnsi="Verdana"/>
          <w:sz w:val="20"/>
          <w:szCs w:val="20"/>
          <w:u w:val="single"/>
        </w:rPr>
        <w:t>Categoria 2 estrelas</w:t>
      </w:r>
      <w:r w:rsidRPr="00175986">
        <w:rPr>
          <w:rFonts w:ascii="Verdana" w:hAnsi="Verdana"/>
          <w:sz w:val="20"/>
          <w:szCs w:val="20"/>
        </w:rPr>
        <w:t xml:space="preserve">: após cadastrar R$ </w:t>
      </w:r>
      <w:r w:rsidR="00956C89">
        <w:rPr>
          <w:rFonts w:ascii="Verdana" w:hAnsi="Verdana"/>
          <w:sz w:val="20"/>
          <w:szCs w:val="20"/>
        </w:rPr>
        <w:t>50</w:t>
      </w:r>
      <w:r w:rsidR="00D76E99">
        <w:rPr>
          <w:rFonts w:ascii="Verdana" w:hAnsi="Verdana"/>
          <w:sz w:val="20"/>
          <w:szCs w:val="20"/>
        </w:rPr>
        <w:t>0</w:t>
      </w:r>
      <w:r w:rsidRPr="00175986">
        <w:rPr>
          <w:rFonts w:ascii="Verdana" w:hAnsi="Verdana"/>
          <w:sz w:val="20"/>
          <w:szCs w:val="20"/>
        </w:rPr>
        <w:t xml:space="preserve">,00 em compras durante o período da promoção, o cliente terá que resgatar o benefício dentro do aplicativo para ter direito a </w:t>
      </w:r>
      <w:r w:rsidR="009F4A99">
        <w:rPr>
          <w:rFonts w:ascii="Verdana" w:hAnsi="Verdana"/>
          <w:sz w:val="20"/>
          <w:szCs w:val="20"/>
        </w:rPr>
        <w:t xml:space="preserve">1 (um) </w:t>
      </w:r>
      <w:r w:rsidR="00956C89">
        <w:rPr>
          <w:rFonts w:ascii="Verdana" w:hAnsi="Verdana"/>
          <w:sz w:val="20"/>
          <w:szCs w:val="20"/>
        </w:rPr>
        <w:t>Panettone Lindt Gotas de Chocolate 400g</w:t>
      </w:r>
      <w:r w:rsidRPr="00175986">
        <w:rPr>
          <w:rFonts w:ascii="Verdana" w:hAnsi="Verdana"/>
          <w:color w:val="000000"/>
          <w:sz w:val="20"/>
          <w:szCs w:val="20"/>
        </w:rPr>
        <w:t>, enquanto houver estoque disponível;</w:t>
      </w:r>
    </w:p>
    <w:p w14:paraId="73F3680C" w14:textId="5A1D6CDA" w:rsidR="005438F8" w:rsidRPr="00175986" w:rsidRDefault="005438F8" w:rsidP="005438F8">
      <w:pPr>
        <w:numPr>
          <w:ilvl w:val="0"/>
          <w:numId w:val="48"/>
        </w:numPr>
        <w:spacing w:before="100" w:beforeAutospacing="1" w:after="100" w:afterAutospacing="1"/>
        <w:jc w:val="both"/>
        <w:rPr>
          <w:rFonts w:ascii="Verdana" w:hAnsi="Verdana"/>
          <w:sz w:val="20"/>
          <w:szCs w:val="20"/>
        </w:rPr>
      </w:pPr>
      <w:r w:rsidRPr="00175986">
        <w:rPr>
          <w:rFonts w:ascii="Verdana" w:hAnsi="Verdana"/>
          <w:sz w:val="20"/>
          <w:szCs w:val="20"/>
          <w:u w:val="single"/>
        </w:rPr>
        <w:t>Categoria 3 estrelas</w:t>
      </w:r>
      <w:r w:rsidRPr="00175986">
        <w:rPr>
          <w:rFonts w:ascii="Verdana" w:hAnsi="Verdana"/>
          <w:sz w:val="20"/>
          <w:szCs w:val="20"/>
        </w:rPr>
        <w:t>: após cadastrar ao menos</w:t>
      </w:r>
      <w:r w:rsidR="00956C89">
        <w:rPr>
          <w:rFonts w:ascii="Verdana" w:hAnsi="Verdana"/>
          <w:sz w:val="20"/>
          <w:szCs w:val="20"/>
        </w:rPr>
        <w:t xml:space="preserve"> 2 (duas)</w:t>
      </w:r>
      <w:r w:rsidRPr="00175986">
        <w:rPr>
          <w:rFonts w:ascii="Verdana" w:hAnsi="Verdana"/>
          <w:sz w:val="20"/>
          <w:szCs w:val="20"/>
        </w:rPr>
        <w:t xml:space="preserve"> nota</w:t>
      </w:r>
      <w:r w:rsidR="00956C89">
        <w:rPr>
          <w:rFonts w:ascii="Verdana" w:hAnsi="Verdana"/>
          <w:sz w:val="20"/>
          <w:szCs w:val="20"/>
        </w:rPr>
        <w:t>s</w:t>
      </w:r>
      <w:r w:rsidRPr="00175986">
        <w:rPr>
          <w:rFonts w:ascii="Verdana" w:hAnsi="Verdana"/>
          <w:sz w:val="20"/>
          <w:szCs w:val="20"/>
        </w:rPr>
        <w:t xml:space="preserve"> fisca</w:t>
      </w:r>
      <w:r w:rsidR="00956C89">
        <w:rPr>
          <w:rFonts w:ascii="Verdana" w:hAnsi="Verdana"/>
          <w:sz w:val="20"/>
          <w:szCs w:val="20"/>
        </w:rPr>
        <w:t>is</w:t>
      </w:r>
      <w:r w:rsidRPr="00175986">
        <w:rPr>
          <w:rFonts w:ascii="Verdana" w:hAnsi="Verdana"/>
          <w:sz w:val="20"/>
          <w:szCs w:val="20"/>
        </w:rPr>
        <w:t xml:space="preserve"> de compras durante o período da promoção, o cliente terá que resgatar o benefício dentro do aplicativo para ter direito a </w:t>
      </w:r>
      <w:r w:rsidR="009F4A99">
        <w:rPr>
          <w:rFonts w:ascii="Verdana" w:hAnsi="Verdana"/>
          <w:sz w:val="20"/>
          <w:szCs w:val="20"/>
        </w:rPr>
        <w:t xml:space="preserve">1 (um) </w:t>
      </w:r>
      <w:r w:rsidR="00956C89">
        <w:rPr>
          <w:rFonts w:ascii="Verdana" w:hAnsi="Verdana"/>
          <w:sz w:val="20"/>
          <w:szCs w:val="20"/>
        </w:rPr>
        <w:t>Panettone Lindt Gotas de Chocolate 400g</w:t>
      </w:r>
      <w:r w:rsidRPr="00175986">
        <w:rPr>
          <w:rFonts w:ascii="Verdana" w:hAnsi="Verdana"/>
          <w:color w:val="000000"/>
          <w:sz w:val="20"/>
          <w:szCs w:val="20"/>
        </w:rPr>
        <w:t>, enquanto houver estoque disponível.</w:t>
      </w:r>
    </w:p>
    <w:p w14:paraId="77A68A5F" w14:textId="77777777" w:rsidR="005438F8" w:rsidRPr="00175986" w:rsidRDefault="005438F8" w:rsidP="005438F8">
      <w:pPr>
        <w:jc w:val="both"/>
        <w:rPr>
          <w:rFonts w:ascii="Verdana" w:hAnsi="Verdana"/>
          <w:sz w:val="20"/>
          <w:szCs w:val="20"/>
        </w:rPr>
      </w:pPr>
      <w:r w:rsidRPr="00175986">
        <w:rPr>
          <w:rFonts w:ascii="Verdana" w:hAnsi="Verdana"/>
          <w:sz w:val="20"/>
          <w:szCs w:val="20"/>
        </w:rPr>
        <w:t>6.7. Cada participante terá direito a retirar os brindes designados em cada categoria atingida no referido Programa de Benefícios, independentemente do valor da nota fiscal que ultrapassar o valor de cada categoria, durante o período da promoção.</w:t>
      </w:r>
    </w:p>
    <w:p w14:paraId="4B174444" w14:textId="77777777" w:rsidR="005438F8" w:rsidRPr="00175986" w:rsidRDefault="005438F8" w:rsidP="005438F8">
      <w:pPr>
        <w:jc w:val="both"/>
        <w:rPr>
          <w:rFonts w:ascii="Verdana" w:hAnsi="Verdana"/>
          <w:sz w:val="20"/>
          <w:szCs w:val="20"/>
        </w:rPr>
      </w:pPr>
    </w:p>
    <w:p w14:paraId="56A2B1F4" w14:textId="77777777" w:rsidR="005438F8" w:rsidRPr="00175986" w:rsidRDefault="005438F8" w:rsidP="005438F8">
      <w:pPr>
        <w:jc w:val="both"/>
        <w:rPr>
          <w:rFonts w:ascii="Verdana" w:hAnsi="Verdana"/>
          <w:sz w:val="20"/>
          <w:szCs w:val="20"/>
        </w:rPr>
      </w:pPr>
      <w:r w:rsidRPr="00175986">
        <w:rPr>
          <w:rFonts w:ascii="Verdana" w:hAnsi="Verdana"/>
          <w:sz w:val="20"/>
          <w:szCs w:val="20"/>
        </w:rPr>
        <w:t xml:space="preserve">6.7.1. Ex: se o participante está na categoria 2 e sobe para categoria 3, ele poderá retirar também o brinde da categoria 3, e assim garante os brindes das categorias 2 </w:t>
      </w:r>
      <w:r w:rsidRPr="00175986">
        <w:rPr>
          <w:rFonts w:ascii="Verdana" w:hAnsi="Verdana"/>
          <w:sz w:val="20"/>
          <w:szCs w:val="20"/>
        </w:rPr>
        <w:lastRenderedPageBreak/>
        <w:t>e 3, desde que, seja retirado o benefício da categoria anterior antes de migrar para a nova categoria.</w:t>
      </w:r>
    </w:p>
    <w:p w14:paraId="3A91C1E5" w14:textId="77777777" w:rsidR="005438F8" w:rsidRPr="00175986" w:rsidRDefault="005438F8" w:rsidP="005438F8">
      <w:pPr>
        <w:spacing w:after="240"/>
        <w:jc w:val="both"/>
        <w:rPr>
          <w:rFonts w:ascii="Verdana" w:hAnsi="Verdana"/>
          <w:sz w:val="20"/>
          <w:szCs w:val="20"/>
        </w:rPr>
      </w:pPr>
      <w:r w:rsidRPr="00175986">
        <w:rPr>
          <w:rFonts w:ascii="Verdana" w:hAnsi="Verdana"/>
          <w:sz w:val="20"/>
          <w:szCs w:val="20"/>
        </w:rPr>
        <w:t> </w:t>
      </w:r>
      <w:r w:rsidRPr="00175986">
        <w:rPr>
          <w:rFonts w:ascii="Verdana" w:hAnsi="Verdana"/>
          <w:sz w:val="20"/>
          <w:szCs w:val="20"/>
        </w:rPr>
        <w:br/>
        <w:t>6.8. Os participantes só podem retirar os brindes durante o período em que estão enquadrados dentro da categoria vigente, ou seja, após a mudança para uma categoria superior, não será possível retirar o brinde da categoria anterior.</w:t>
      </w:r>
      <w:r w:rsidRPr="00175986">
        <w:rPr>
          <w:rFonts w:ascii="Verdana" w:hAnsi="Verdana"/>
          <w:sz w:val="20"/>
          <w:szCs w:val="20"/>
        </w:rPr>
        <w:br/>
        <w:t> </w:t>
      </w:r>
      <w:r w:rsidRPr="00175986">
        <w:rPr>
          <w:rFonts w:ascii="Verdana" w:hAnsi="Verdana"/>
          <w:sz w:val="20"/>
          <w:szCs w:val="20"/>
        </w:rPr>
        <w:br/>
        <w:t>6.8.1. Ex. o consumidor está na categoria 2 e sobe para a categoria 3, caso ele não tenha retirado o brinde durante o prazo em que estava na categoria 2, não poderá retirar o brinde a que teria direito na categoria 2. Assim, ele só terá direito ao brinde disponível na categoria 3.</w:t>
      </w:r>
    </w:p>
    <w:p w14:paraId="04C84962" w14:textId="77777777" w:rsidR="005438F8" w:rsidRPr="00175986" w:rsidRDefault="005438F8" w:rsidP="005438F8">
      <w:pPr>
        <w:jc w:val="both"/>
        <w:rPr>
          <w:rFonts w:ascii="Verdana" w:hAnsi="Verdana"/>
          <w:sz w:val="20"/>
          <w:szCs w:val="20"/>
        </w:rPr>
      </w:pPr>
      <w:r w:rsidRPr="00175986">
        <w:rPr>
          <w:rFonts w:ascii="Verdana" w:hAnsi="Verdana"/>
          <w:sz w:val="20"/>
          <w:szCs w:val="20"/>
        </w:rPr>
        <w:t>6.9. O Participante é responsável pela veracidade das informações do cadastro, não sendo possível fazer alterações ou transferência de titularidade.</w:t>
      </w:r>
    </w:p>
    <w:p w14:paraId="12B3EA41" w14:textId="77777777" w:rsidR="005438F8" w:rsidRPr="00175986" w:rsidRDefault="005438F8" w:rsidP="005438F8">
      <w:pPr>
        <w:jc w:val="both"/>
        <w:rPr>
          <w:rFonts w:ascii="Verdana" w:hAnsi="Verdana"/>
          <w:sz w:val="20"/>
          <w:szCs w:val="20"/>
        </w:rPr>
      </w:pPr>
    </w:p>
    <w:p w14:paraId="1B2E7531" w14:textId="4828783F" w:rsidR="005438F8" w:rsidRPr="00175986" w:rsidRDefault="005438F8" w:rsidP="005438F8">
      <w:pPr>
        <w:jc w:val="both"/>
        <w:rPr>
          <w:rFonts w:ascii="Verdana" w:hAnsi="Verdana"/>
          <w:sz w:val="20"/>
          <w:szCs w:val="20"/>
        </w:rPr>
      </w:pPr>
      <w:r w:rsidRPr="00175986">
        <w:rPr>
          <w:rFonts w:ascii="Verdana" w:hAnsi="Verdana"/>
          <w:sz w:val="20"/>
          <w:szCs w:val="20"/>
        </w:rPr>
        <w:t xml:space="preserve">6.10. Será disponibilizado auxílio de promotores no espaço localizado nas dependências do Shopping. O horário de funcionamento será o mesmo aplicado ao Shopping. Só serão consideradas as notas e cupons fiscais emitidos e cadastrados entre o período de </w:t>
      </w:r>
      <w:r w:rsidR="00956C89">
        <w:rPr>
          <w:rFonts w:ascii="Verdana" w:hAnsi="Verdana"/>
          <w:sz w:val="20"/>
          <w:szCs w:val="20"/>
        </w:rPr>
        <w:t>05/12</w:t>
      </w:r>
      <w:r w:rsidRPr="00175986">
        <w:rPr>
          <w:rFonts w:ascii="Verdana" w:hAnsi="Verdana"/>
          <w:sz w:val="20"/>
          <w:szCs w:val="20"/>
        </w:rPr>
        <w:t xml:space="preserve">/2025 até as </w:t>
      </w:r>
      <w:r w:rsidR="00956C89">
        <w:rPr>
          <w:rFonts w:ascii="Verdana" w:hAnsi="Verdana"/>
          <w:sz w:val="20"/>
          <w:szCs w:val="20"/>
        </w:rPr>
        <w:t>18</w:t>
      </w:r>
      <w:r w:rsidRPr="00175986">
        <w:rPr>
          <w:rFonts w:ascii="Verdana" w:hAnsi="Verdana"/>
          <w:sz w:val="20"/>
          <w:szCs w:val="20"/>
        </w:rPr>
        <w:t xml:space="preserve">h do dia </w:t>
      </w:r>
      <w:r w:rsidR="00956C89">
        <w:rPr>
          <w:rFonts w:ascii="Verdana" w:hAnsi="Verdana"/>
          <w:sz w:val="20"/>
          <w:szCs w:val="20"/>
        </w:rPr>
        <w:t>24/12</w:t>
      </w:r>
      <w:r w:rsidRPr="00175986">
        <w:rPr>
          <w:rFonts w:ascii="Verdana" w:hAnsi="Verdana"/>
          <w:sz w:val="20"/>
          <w:szCs w:val="20"/>
        </w:rPr>
        <w:t>/2025.</w:t>
      </w:r>
    </w:p>
    <w:p w14:paraId="60528768" w14:textId="77777777" w:rsidR="005438F8" w:rsidRPr="00175986" w:rsidRDefault="005438F8" w:rsidP="005438F8">
      <w:pPr>
        <w:jc w:val="both"/>
        <w:rPr>
          <w:rFonts w:ascii="Verdana" w:hAnsi="Verdana"/>
          <w:sz w:val="20"/>
          <w:szCs w:val="20"/>
        </w:rPr>
      </w:pPr>
    </w:p>
    <w:p w14:paraId="592179DF" w14:textId="05E0204F" w:rsidR="005438F8" w:rsidRPr="00175986" w:rsidRDefault="005438F8" w:rsidP="005438F8">
      <w:pPr>
        <w:jc w:val="both"/>
        <w:rPr>
          <w:rFonts w:ascii="Verdana" w:hAnsi="Verdana"/>
          <w:sz w:val="20"/>
          <w:szCs w:val="20"/>
        </w:rPr>
      </w:pPr>
      <w:r w:rsidRPr="00175986">
        <w:rPr>
          <w:rFonts w:ascii="Verdana" w:hAnsi="Verdana"/>
          <w:sz w:val="20"/>
          <w:szCs w:val="20"/>
        </w:rPr>
        <w:t xml:space="preserve">6.11. Serão distribuídos, nessa promoção, um total de </w:t>
      </w:r>
      <w:r w:rsidR="00956C89">
        <w:rPr>
          <w:rFonts w:ascii="Verdana" w:hAnsi="Verdana"/>
          <w:sz w:val="20"/>
          <w:szCs w:val="20"/>
        </w:rPr>
        <w:t>12.500 (doze mil e quinhentos)</w:t>
      </w:r>
      <w:r w:rsidRPr="00175986">
        <w:rPr>
          <w:rFonts w:ascii="Verdana" w:hAnsi="Verdana"/>
          <w:sz w:val="20"/>
          <w:szCs w:val="20"/>
        </w:rPr>
        <w:t xml:space="preserve"> brindes. Ficam os participantes cientes, desde já, que não poderão, em hipótese alguma, solicitar a troca do brinde mencionado neste regulamento, após a conclusão do processo de troca. Cada participante terá direito a retirar 1 (um) brinde por CPF, por categoria, independentemente do valor de nota fiscal que ultrapassar o valor mínimo de compra.</w:t>
      </w:r>
    </w:p>
    <w:p w14:paraId="744D38B9" w14:textId="77777777" w:rsidR="005438F8" w:rsidRPr="00175986" w:rsidRDefault="005438F8" w:rsidP="005438F8">
      <w:pPr>
        <w:jc w:val="both"/>
        <w:rPr>
          <w:rFonts w:ascii="Verdana" w:hAnsi="Verdana"/>
          <w:sz w:val="20"/>
          <w:szCs w:val="20"/>
        </w:rPr>
      </w:pPr>
    </w:p>
    <w:p w14:paraId="518613CE" w14:textId="77777777" w:rsidR="005438F8" w:rsidRPr="00175986" w:rsidRDefault="005438F8" w:rsidP="005438F8">
      <w:pPr>
        <w:jc w:val="both"/>
        <w:rPr>
          <w:rFonts w:ascii="Verdana" w:hAnsi="Verdana"/>
          <w:sz w:val="20"/>
          <w:szCs w:val="20"/>
        </w:rPr>
      </w:pPr>
      <w:r w:rsidRPr="00175986">
        <w:rPr>
          <w:rFonts w:ascii="Verdana" w:hAnsi="Verdana"/>
          <w:sz w:val="20"/>
          <w:szCs w:val="20"/>
        </w:rPr>
        <w:t>6.12. A apresentação da reserva realizada para troca pelo brinde deverá ser efetuada, pelo participante, no posto de troca do Shopping da Bahia, acompanhado do voucher digital resgatado no aplicativo, digitando o código que o promotor irá passar no ato da retirada do brinde. Não serão aceitos prints de tela, sendo necessário que o cliente faça o processo da "queima" do benefício no App.</w:t>
      </w:r>
    </w:p>
    <w:p w14:paraId="1FB2B6C1" w14:textId="77777777" w:rsidR="005438F8" w:rsidRPr="00175986" w:rsidRDefault="005438F8" w:rsidP="005438F8">
      <w:pPr>
        <w:jc w:val="both"/>
        <w:rPr>
          <w:rFonts w:ascii="Verdana" w:hAnsi="Verdana"/>
          <w:sz w:val="20"/>
          <w:szCs w:val="20"/>
        </w:rPr>
      </w:pPr>
    </w:p>
    <w:p w14:paraId="2619D9B0" w14:textId="77777777" w:rsidR="005438F8" w:rsidRPr="00175986" w:rsidRDefault="005438F8" w:rsidP="005438F8">
      <w:pPr>
        <w:jc w:val="both"/>
        <w:rPr>
          <w:rFonts w:ascii="Verdana" w:hAnsi="Verdana"/>
          <w:sz w:val="20"/>
          <w:szCs w:val="20"/>
        </w:rPr>
      </w:pPr>
      <w:r w:rsidRPr="00175986">
        <w:rPr>
          <w:rFonts w:ascii="Verdana" w:hAnsi="Verdana"/>
          <w:sz w:val="20"/>
          <w:szCs w:val="20"/>
        </w:rPr>
        <w:t>6.13. O posto de troca funcionará de acordo com o horário de funcionamento do shopping.</w:t>
      </w:r>
    </w:p>
    <w:p w14:paraId="48C10B08" w14:textId="77777777" w:rsidR="005438F8" w:rsidRPr="00175986" w:rsidRDefault="005438F8" w:rsidP="005438F8">
      <w:pPr>
        <w:jc w:val="both"/>
        <w:rPr>
          <w:rFonts w:ascii="Verdana" w:hAnsi="Verdana"/>
          <w:sz w:val="20"/>
          <w:szCs w:val="20"/>
        </w:rPr>
      </w:pPr>
    </w:p>
    <w:p w14:paraId="30D1006F" w14:textId="3FCE3FC7" w:rsidR="005438F8" w:rsidRPr="00175986" w:rsidRDefault="005438F8" w:rsidP="005438F8">
      <w:pPr>
        <w:jc w:val="both"/>
        <w:rPr>
          <w:rFonts w:ascii="Verdana" w:hAnsi="Verdana"/>
          <w:sz w:val="20"/>
          <w:szCs w:val="20"/>
        </w:rPr>
      </w:pPr>
      <w:r w:rsidRPr="00175986">
        <w:rPr>
          <w:rFonts w:ascii="Verdana" w:hAnsi="Verdana"/>
          <w:sz w:val="20"/>
          <w:szCs w:val="20"/>
        </w:rPr>
        <w:t xml:space="preserve">6.13.1. Serão atendidas todas as pessoas que entrarem na fila do posto de troca localizado no Shopping da Bahia até 1h antes do fechamento da loja. No último dia de cadastro na promoção, a fila será finalizada às </w:t>
      </w:r>
      <w:r w:rsidR="00956C89">
        <w:rPr>
          <w:rFonts w:ascii="Verdana" w:hAnsi="Verdana"/>
          <w:sz w:val="20"/>
          <w:szCs w:val="20"/>
        </w:rPr>
        <w:t>18</w:t>
      </w:r>
      <w:r w:rsidRPr="00175986">
        <w:rPr>
          <w:rFonts w:ascii="Verdana" w:hAnsi="Verdana"/>
          <w:sz w:val="20"/>
          <w:szCs w:val="20"/>
        </w:rPr>
        <w:t>h atendendo todos os consumidores que entrarem na fila até este horário. Já as pessoas que não tiverem entrado na fila até este horário não serão atendidas, mesmo que ainda haja atendimento na loja das pessoas que estiverem na fila.</w:t>
      </w:r>
    </w:p>
    <w:p w14:paraId="5D0A6396" w14:textId="77777777" w:rsidR="005438F8" w:rsidRPr="00175986" w:rsidRDefault="005438F8" w:rsidP="005438F8">
      <w:pPr>
        <w:jc w:val="both"/>
        <w:rPr>
          <w:rFonts w:ascii="Verdana" w:hAnsi="Verdana"/>
          <w:sz w:val="20"/>
          <w:szCs w:val="20"/>
        </w:rPr>
      </w:pPr>
    </w:p>
    <w:p w14:paraId="729B5359" w14:textId="0A1608EA" w:rsidR="005438F8" w:rsidRPr="00175986" w:rsidRDefault="005438F8" w:rsidP="005438F8">
      <w:pPr>
        <w:jc w:val="both"/>
        <w:rPr>
          <w:rFonts w:ascii="Verdana" w:hAnsi="Verdana"/>
          <w:sz w:val="20"/>
          <w:szCs w:val="20"/>
        </w:rPr>
      </w:pPr>
      <w:r w:rsidRPr="00175986">
        <w:rPr>
          <w:rFonts w:ascii="Verdana" w:hAnsi="Verdana"/>
          <w:sz w:val="20"/>
          <w:szCs w:val="20"/>
        </w:rPr>
        <w:t xml:space="preserve">6.13.2. Caso todos os </w:t>
      </w:r>
      <w:r w:rsidR="00956C89">
        <w:rPr>
          <w:rFonts w:ascii="Verdana" w:hAnsi="Verdana"/>
          <w:sz w:val="20"/>
          <w:szCs w:val="20"/>
        </w:rPr>
        <w:t>12.500 (doze mil e quinhentos)</w:t>
      </w:r>
      <w:r w:rsidRPr="00175986">
        <w:rPr>
          <w:rFonts w:ascii="Verdana" w:hAnsi="Verdana"/>
          <w:sz w:val="20"/>
          <w:szCs w:val="20"/>
        </w:rPr>
        <w:t xml:space="preserve"> brindes sejam distribuídos antes do término do período de participação, a campanha será considerada encerrada, dando-se ampla divulgação aos consumidores.</w:t>
      </w:r>
    </w:p>
    <w:p w14:paraId="4BD95FB6" w14:textId="77777777" w:rsidR="005438F8" w:rsidRPr="00175986" w:rsidRDefault="005438F8" w:rsidP="005438F8">
      <w:pPr>
        <w:jc w:val="both"/>
        <w:rPr>
          <w:rFonts w:ascii="Verdana" w:hAnsi="Verdana"/>
          <w:sz w:val="20"/>
          <w:szCs w:val="20"/>
        </w:rPr>
      </w:pPr>
    </w:p>
    <w:p w14:paraId="6D39B5FC" w14:textId="77777777" w:rsidR="005438F8" w:rsidRPr="00175986" w:rsidRDefault="005438F8" w:rsidP="005438F8">
      <w:pPr>
        <w:jc w:val="both"/>
        <w:rPr>
          <w:rFonts w:ascii="Verdana" w:hAnsi="Verdana"/>
          <w:sz w:val="20"/>
          <w:szCs w:val="20"/>
        </w:rPr>
      </w:pPr>
      <w:r w:rsidRPr="00175986">
        <w:rPr>
          <w:rFonts w:ascii="Verdana" w:hAnsi="Verdana"/>
          <w:sz w:val="20"/>
          <w:szCs w:val="20"/>
        </w:rPr>
        <w:t>6.14. Só serão consideradas as notas e cupons fiscais emitidos e cadastrados dentro do referido período de participação, estando certo de que qualquer período antes e/ou depois deste período de realização promocional será desconsiderado para efeitos de participação.</w:t>
      </w:r>
    </w:p>
    <w:p w14:paraId="5A0781D3" w14:textId="77777777" w:rsidR="005438F8" w:rsidRPr="00175986" w:rsidRDefault="005438F8" w:rsidP="005438F8">
      <w:pPr>
        <w:jc w:val="both"/>
        <w:rPr>
          <w:rFonts w:ascii="Verdana" w:hAnsi="Verdana"/>
          <w:sz w:val="20"/>
          <w:szCs w:val="20"/>
        </w:rPr>
      </w:pPr>
    </w:p>
    <w:p w14:paraId="6D0C7077" w14:textId="77777777" w:rsidR="005438F8" w:rsidRPr="00175986" w:rsidRDefault="005438F8" w:rsidP="005438F8">
      <w:pPr>
        <w:jc w:val="both"/>
        <w:rPr>
          <w:rFonts w:ascii="Verdana" w:hAnsi="Verdana"/>
          <w:sz w:val="20"/>
          <w:szCs w:val="20"/>
        </w:rPr>
      </w:pPr>
      <w:r w:rsidRPr="00175986">
        <w:rPr>
          <w:rFonts w:ascii="Verdana" w:hAnsi="Verdana"/>
          <w:sz w:val="20"/>
          <w:szCs w:val="20"/>
        </w:rPr>
        <w:t>6.14.1. Somente poderão ser cadastradas notas que contenham</w:t>
      </w:r>
      <w:r w:rsidRPr="00175986">
        <w:rPr>
          <w:rStyle w:val="Forte"/>
          <w:rFonts w:ascii="Verdana" w:hAnsi="Verdana"/>
          <w:sz w:val="20"/>
          <w:szCs w:val="20"/>
        </w:rPr>
        <w:t xml:space="preserve"> </w:t>
      </w:r>
      <w:r w:rsidRPr="00175986">
        <w:rPr>
          <w:rFonts w:ascii="Verdana" w:hAnsi="Verdana"/>
          <w:sz w:val="20"/>
          <w:szCs w:val="20"/>
        </w:rPr>
        <w:t>o número de inscrição no CPF do consumidor ou sem CPF, no comprovante fiscal de compra, uma vez que, o cadastro na promoção deverá ser realizado, obrigatoriamente, pelo seu respectivo titular, ou seja, não será permitido o cadastramento de nota/cupom fiscal em nome ou CPF de terceiros.</w:t>
      </w:r>
    </w:p>
    <w:p w14:paraId="114365E4" w14:textId="77777777" w:rsidR="005438F8" w:rsidRPr="00175986" w:rsidRDefault="005438F8" w:rsidP="005438F8">
      <w:pPr>
        <w:jc w:val="both"/>
        <w:rPr>
          <w:rFonts w:ascii="Verdana" w:hAnsi="Verdana"/>
          <w:sz w:val="20"/>
          <w:szCs w:val="20"/>
        </w:rPr>
      </w:pPr>
    </w:p>
    <w:p w14:paraId="61A89B97" w14:textId="77777777" w:rsidR="005438F8" w:rsidRPr="00175986" w:rsidRDefault="005438F8" w:rsidP="005438F8">
      <w:pPr>
        <w:jc w:val="both"/>
        <w:rPr>
          <w:rFonts w:ascii="Verdana" w:hAnsi="Verdana"/>
          <w:sz w:val="20"/>
          <w:szCs w:val="20"/>
        </w:rPr>
      </w:pPr>
      <w:r w:rsidRPr="00175986">
        <w:rPr>
          <w:rFonts w:ascii="Verdana" w:hAnsi="Verdana"/>
          <w:sz w:val="20"/>
          <w:szCs w:val="20"/>
        </w:rPr>
        <w:lastRenderedPageBreak/>
        <w:t>6.14.2. Caso alguma nota ou cupom fiscal de compras esteja ilegível ou não seja aceito, o consumidor precisará retificá-lo durante o período de vigência da promoção, sob pena de ser o referido comprovante desconsiderado, caso não seja recadastrado ou tenha alcançado o valor exigido para participação. É de inteira responsabilidade do consumidor acompanhar o status de validação de notas fiscais por ele enviadas.</w:t>
      </w:r>
    </w:p>
    <w:p w14:paraId="1C65DFCD" w14:textId="77777777" w:rsidR="005438F8" w:rsidRPr="00175986" w:rsidRDefault="005438F8" w:rsidP="005438F8">
      <w:pPr>
        <w:jc w:val="both"/>
        <w:rPr>
          <w:rFonts w:ascii="Verdana" w:hAnsi="Verdana"/>
          <w:sz w:val="20"/>
          <w:szCs w:val="20"/>
        </w:rPr>
      </w:pPr>
    </w:p>
    <w:p w14:paraId="0B477D30" w14:textId="77777777" w:rsidR="005438F8" w:rsidRPr="00175986" w:rsidRDefault="005438F8" w:rsidP="005438F8">
      <w:pPr>
        <w:jc w:val="both"/>
        <w:rPr>
          <w:rFonts w:ascii="Verdana" w:hAnsi="Verdana"/>
          <w:sz w:val="20"/>
          <w:szCs w:val="20"/>
        </w:rPr>
      </w:pPr>
      <w:r w:rsidRPr="00175986">
        <w:rPr>
          <w:rFonts w:ascii="Verdana" w:hAnsi="Verdana"/>
          <w:sz w:val="20"/>
          <w:szCs w:val="20"/>
        </w:rPr>
        <w:t>6.14.3. Em hipótese alguma será aceita a alteração de nota/cupom fiscal no cadastro da promoção, nem mesmo transferência de nota/cupom fiscal para terceiros.</w:t>
      </w:r>
    </w:p>
    <w:p w14:paraId="509A5960" w14:textId="77777777" w:rsidR="005438F8" w:rsidRPr="00175986" w:rsidRDefault="005438F8" w:rsidP="005438F8">
      <w:pPr>
        <w:jc w:val="both"/>
        <w:rPr>
          <w:rFonts w:ascii="Verdana" w:hAnsi="Verdana"/>
          <w:sz w:val="20"/>
          <w:szCs w:val="20"/>
        </w:rPr>
      </w:pPr>
    </w:p>
    <w:p w14:paraId="4C63A7E4" w14:textId="77777777" w:rsidR="005438F8" w:rsidRPr="00175986" w:rsidRDefault="005438F8" w:rsidP="005438F8">
      <w:pPr>
        <w:jc w:val="both"/>
        <w:rPr>
          <w:rFonts w:ascii="Verdana" w:hAnsi="Verdana"/>
          <w:sz w:val="20"/>
          <w:szCs w:val="20"/>
        </w:rPr>
      </w:pPr>
      <w:r w:rsidRPr="00175986">
        <w:rPr>
          <w:rFonts w:ascii="Verdana" w:hAnsi="Verdana"/>
          <w:sz w:val="20"/>
          <w:szCs w:val="20"/>
        </w:rPr>
        <w:t>6.15. Para o cadastramento de notas serão aceitos, no máximo, 02 (dois) comprovantes de compra emitidos na mesma data, pelo mesmo estabelecimento participante do Shopping da Bahia e para a mesma pessoa. Os demais comprovantes emitidos nestas mesmas condições serão verificados pelo Shopping, e em caso de confirmação de alguma irregularidade, serão simplesmente desconsiderados para o fim de participação nesta promoção.</w:t>
      </w:r>
    </w:p>
    <w:p w14:paraId="262CC4E0" w14:textId="77777777" w:rsidR="005438F8" w:rsidRPr="00175986" w:rsidRDefault="005438F8" w:rsidP="005438F8">
      <w:pPr>
        <w:jc w:val="both"/>
        <w:rPr>
          <w:rFonts w:ascii="Verdana" w:hAnsi="Verdana"/>
          <w:sz w:val="20"/>
          <w:szCs w:val="20"/>
        </w:rPr>
      </w:pPr>
      <w:r w:rsidRPr="00175986">
        <w:rPr>
          <w:rFonts w:ascii="Verdana" w:hAnsi="Verdana"/>
          <w:sz w:val="20"/>
          <w:szCs w:val="20"/>
        </w:rPr>
        <w:br/>
        <w:t>6.16. Visando garantir, ainda, a idoneidade da promoção, no caso de apresentação de mais de 02 (duas) notas e/ou cupons fiscais emitidos pela mesma loja ou quiosque, com numeração sequenciada ou não, e contendo a mesma data de emissão; ou, ainda, na apresentação de mais de 03 (três) notas e/ou cupons fiscais da mesma loja, independentemente da data de emissão da nota/cupom fiscal, o Shopping reserva-se o direito de consultar a loja emitente, bem como a sua Administração, antes de entregar o brinde correspondente. Em caso de confirmação de alguma irregularidade, as respectivas notas/cupons fiscais originais serão invalidadas para efeito de participação nesta promoção. Notas fiscais e/ou cupons fiscais de lojas e quiosques que não estejam com seus CNPJs localizados no interior do Shopping serão desconsiderados para efeito dessa promoção.</w:t>
      </w:r>
    </w:p>
    <w:p w14:paraId="1E898032" w14:textId="77777777" w:rsidR="005438F8" w:rsidRPr="00175986" w:rsidRDefault="005438F8" w:rsidP="005438F8">
      <w:pPr>
        <w:jc w:val="both"/>
        <w:rPr>
          <w:rFonts w:ascii="Verdana" w:hAnsi="Verdana"/>
          <w:sz w:val="20"/>
          <w:szCs w:val="20"/>
        </w:rPr>
      </w:pPr>
    </w:p>
    <w:p w14:paraId="1C07C832" w14:textId="77777777" w:rsidR="005438F8" w:rsidRPr="00175986" w:rsidRDefault="005438F8" w:rsidP="005438F8">
      <w:pPr>
        <w:jc w:val="both"/>
        <w:rPr>
          <w:rFonts w:ascii="Verdana" w:hAnsi="Verdana"/>
          <w:sz w:val="20"/>
          <w:szCs w:val="20"/>
        </w:rPr>
      </w:pPr>
      <w:r w:rsidRPr="00175986">
        <w:rPr>
          <w:rFonts w:ascii="Verdana" w:hAnsi="Verdana"/>
          <w:sz w:val="20"/>
          <w:szCs w:val="20"/>
        </w:rPr>
        <w:t>6.17. As notas fiscais e/ou cupons fiscais apresentados no Programa de Benefícios não poderão ser reapresentados. Após feito o envio via aplicativo, a NF se torna inválida para novas tentativas de recadastramento. Somente serão válidas as notas e/ou cupons fiscais realizados pelo participante emitidos: (i) por estabelecimentos comerciais aderentes à promoção, sediados no Shopping mandatário. E, ainda, somente serão válidos os cupons emitidos pelas lojas participantes com endereço no Shopping mandatário, que preencherem as condições básicas da promoção e que possibilitarem a verificação de sua autenticidade. Quanto aos estabelecimentos localizados no interior do Shopping mandatário, que, por razões tributárias, são desobrigados de emitir nota fiscal ou cuja nota fiscal é entregue apenas posteriormente ao pagamento do produto ou serviço, o Shopping se reserva o direito de avaliar caso a caso, com base no tipo de comprovante de compra a ser apresentado pelo cliente no cadastramento via aplicativo do Programa de Benefícios.</w:t>
      </w:r>
    </w:p>
    <w:p w14:paraId="7197EB52" w14:textId="77777777" w:rsidR="005438F8" w:rsidRPr="00175986" w:rsidRDefault="005438F8" w:rsidP="005438F8">
      <w:pPr>
        <w:jc w:val="both"/>
        <w:rPr>
          <w:rFonts w:ascii="Verdana" w:hAnsi="Verdana"/>
          <w:sz w:val="20"/>
          <w:szCs w:val="20"/>
        </w:rPr>
      </w:pPr>
    </w:p>
    <w:p w14:paraId="6C2B9BBA" w14:textId="77777777" w:rsidR="005438F8" w:rsidRPr="00175986" w:rsidRDefault="005438F8" w:rsidP="005438F8">
      <w:pPr>
        <w:jc w:val="both"/>
        <w:rPr>
          <w:rFonts w:ascii="Verdana" w:hAnsi="Verdana"/>
          <w:sz w:val="20"/>
          <w:szCs w:val="20"/>
        </w:rPr>
      </w:pPr>
      <w:r w:rsidRPr="00175986">
        <w:rPr>
          <w:rFonts w:ascii="Verdana" w:hAnsi="Verdana"/>
          <w:sz w:val="20"/>
          <w:szCs w:val="20"/>
        </w:rPr>
        <w:t>6.18. As notas e/ou cupons fiscais referentes às compras realizadas em drogarias/farmácias, somente serão consideradas para efeito de atribuição do voucher de participação nesta promoção, quanto aos artigos de higiene pessoal, perfumaria e cosméticos, portanto, a compra de medicamentos não será computada.</w:t>
      </w:r>
    </w:p>
    <w:p w14:paraId="600220FC" w14:textId="77777777" w:rsidR="005438F8" w:rsidRPr="00175986" w:rsidRDefault="005438F8" w:rsidP="005438F8">
      <w:pPr>
        <w:jc w:val="both"/>
        <w:rPr>
          <w:rFonts w:ascii="Verdana" w:hAnsi="Verdana"/>
          <w:sz w:val="20"/>
          <w:szCs w:val="20"/>
        </w:rPr>
      </w:pPr>
    </w:p>
    <w:p w14:paraId="4CB84B79" w14:textId="77777777" w:rsidR="005438F8" w:rsidRPr="00175986" w:rsidRDefault="005438F8" w:rsidP="005438F8">
      <w:pPr>
        <w:jc w:val="both"/>
        <w:rPr>
          <w:rFonts w:ascii="Verdana" w:hAnsi="Verdana"/>
          <w:sz w:val="20"/>
          <w:szCs w:val="20"/>
        </w:rPr>
      </w:pPr>
      <w:r w:rsidRPr="00175986">
        <w:rPr>
          <w:rFonts w:ascii="Verdana" w:hAnsi="Verdana"/>
          <w:sz w:val="20"/>
          <w:szCs w:val="20"/>
        </w:rPr>
        <w:t>6.19. No caso de agência(s) de viagem(ns), lojas de colchões, estúdios de depilação a laser, entre outros, será(ão) aceito(s) para participar da promoção, comprovante de compra de passagens, de pacotes ou contratos mediante apresentação de recibo com CNPJ, data, número do recibo e valor da compra.</w:t>
      </w:r>
    </w:p>
    <w:p w14:paraId="55343853" w14:textId="77777777" w:rsidR="005438F8" w:rsidRPr="00175986" w:rsidRDefault="005438F8" w:rsidP="005438F8">
      <w:pPr>
        <w:jc w:val="both"/>
        <w:rPr>
          <w:rFonts w:ascii="Verdana" w:hAnsi="Verdana"/>
          <w:sz w:val="20"/>
          <w:szCs w:val="20"/>
        </w:rPr>
      </w:pPr>
    </w:p>
    <w:p w14:paraId="4F619A0C" w14:textId="77777777" w:rsidR="005438F8" w:rsidRPr="00175986" w:rsidRDefault="005438F8" w:rsidP="005438F8">
      <w:pPr>
        <w:jc w:val="both"/>
        <w:rPr>
          <w:rFonts w:ascii="Verdana" w:hAnsi="Verdana"/>
          <w:sz w:val="20"/>
          <w:szCs w:val="20"/>
        </w:rPr>
      </w:pPr>
      <w:r w:rsidRPr="00175986">
        <w:rPr>
          <w:rFonts w:ascii="Verdana" w:hAnsi="Verdana"/>
          <w:sz w:val="20"/>
          <w:szCs w:val="20"/>
        </w:rPr>
        <w:t xml:space="preserve">6.20. Para as compras realizadas no Shopping, mas que as Notas Fiscais sejam emitidas pelos Centros de Distribuição por ausência de estoque dos produtos no momento da compra, o consumidor deverá enviar por meio de um comprovante emitido pelo lojista com as informações citadas anteriormente. Quanto aos estabelecimentos localizados no interior do Shopping mandatário, que, por razões tributárias, são desobrigados de emitir nota fiscal ou cuja nota fiscal é entregue </w:t>
      </w:r>
      <w:r w:rsidRPr="00175986">
        <w:rPr>
          <w:rFonts w:ascii="Verdana" w:hAnsi="Verdana"/>
          <w:sz w:val="20"/>
          <w:szCs w:val="20"/>
        </w:rPr>
        <w:lastRenderedPageBreak/>
        <w:t>apenas posteriormente ao pagamento do produto ou serviço, o Shopping se reserva o direito de avaliar caso a caso, com base no tipo de comprovante de compra a ser apresentado pelo cliente no posto de troca do Shopping da Bahia, a fim de que este possa ter direito ao(s) brinde(s), cabendo à Promotora a decisão final de entrega do(s) brinde(s).</w:t>
      </w:r>
    </w:p>
    <w:p w14:paraId="6E5FACA7" w14:textId="77777777" w:rsidR="005438F8" w:rsidRPr="00175986" w:rsidRDefault="005438F8" w:rsidP="005438F8">
      <w:pPr>
        <w:jc w:val="both"/>
        <w:rPr>
          <w:rFonts w:ascii="Verdana" w:hAnsi="Verdana"/>
          <w:sz w:val="20"/>
          <w:szCs w:val="20"/>
        </w:rPr>
      </w:pPr>
    </w:p>
    <w:p w14:paraId="676F6AE4" w14:textId="38FFE0FB" w:rsidR="005438F8" w:rsidRPr="00175986" w:rsidRDefault="005438F8" w:rsidP="005438F8">
      <w:pPr>
        <w:jc w:val="both"/>
        <w:rPr>
          <w:rFonts w:ascii="Verdana" w:hAnsi="Verdana"/>
          <w:sz w:val="20"/>
          <w:szCs w:val="20"/>
        </w:rPr>
      </w:pPr>
      <w:r w:rsidRPr="00175986">
        <w:rPr>
          <w:rFonts w:ascii="Verdana" w:hAnsi="Verdana"/>
          <w:sz w:val="20"/>
          <w:szCs w:val="20"/>
        </w:rPr>
        <w:t xml:space="preserve">6.21. Não será permitido que terceiros efetuem o cadastro em nome do participante desta promoção, mesmo que estes representantes apresentem os documentos originais do titular da nota e/ou cupom fiscal. Ficam os participantes cientes, desde já, que o saldo acumulado, não poderá, em hipótese alguma, ser transferido e/ou dividido com outro participante, independentemente do grau de parentesco e/ou amizade. Da mesma forma, não será admitida por força de legislação fiscal a “divisão” de valores de notas fiscais para o mesmo ou entre participantes no ato da compra. Somente serão válidas as notas e/ou cupons fiscais realizados pelo participante emitidos: (i) por estabelecimentos comerciais aderentes à promoção, sediados no Shopping mandatário; e (ii) com data de emissão dentro do período de participação desta promoção, qual seja, de 10h do dia </w:t>
      </w:r>
      <w:r w:rsidR="00956C89">
        <w:rPr>
          <w:rFonts w:ascii="Verdana" w:hAnsi="Verdana"/>
          <w:sz w:val="20"/>
          <w:szCs w:val="20"/>
        </w:rPr>
        <w:t>05/12</w:t>
      </w:r>
      <w:r w:rsidRPr="00175986">
        <w:rPr>
          <w:rFonts w:ascii="Verdana" w:hAnsi="Verdana"/>
          <w:sz w:val="20"/>
          <w:szCs w:val="20"/>
        </w:rPr>
        <w:t xml:space="preserve">/2025 até às </w:t>
      </w:r>
      <w:r w:rsidR="00956C89">
        <w:rPr>
          <w:rFonts w:ascii="Verdana" w:hAnsi="Verdana"/>
          <w:sz w:val="20"/>
          <w:szCs w:val="20"/>
        </w:rPr>
        <w:t>18</w:t>
      </w:r>
      <w:r w:rsidRPr="00175986">
        <w:rPr>
          <w:rFonts w:ascii="Verdana" w:hAnsi="Verdana"/>
          <w:sz w:val="20"/>
          <w:szCs w:val="20"/>
        </w:rPr>
        <w:t xml:space="preserve">h do dia </w:t>
      </w:r>
      <w:r w:rsidR="00956C89">
        <w:rPr>
          <w:rFonts w:ascii="Verdana" w:hAnsi="Verdana"/>
          <w:sz w:val="20"/>
          <w:szCs w:val="20"/>
        </w:rPr>
        <w:t>24/12</w:t>
      </w:r>
      <w:r w:rsidRPr="00175986">
        <w:rPr>
          <w:rFonts w:ascii="Verdana" w:hAnsi="Verdana"/>
          <w:sz w:val="20"/>
          <w:szCs w:val="20"/>
        </w:rPr>
        <w:t>/2025, horário de Brasília. E, ainda, somente serão válidos os cupons emitidos pelas lojas e quiosques participantes com endereço no Shopping mandatário, que preencherem as condições básicas da promoção e que possibilitarem a verificação de sua autenticidade.</w:t>
      </w:r>
    </w:p>
    <w:p w14:paraId="3864A025" w14:textId="77777777" w:rsidR="005438F8" w:rsidRPr="00175986" w:rsidRDefault="005438F8" w:rsidP="005438F8">
      <w:pPr>
        <w:jc w:val="both"/>
        <w:rPr>
          <w:rFonts w:ascii="Verdana" w:hAnsi="Verdana"/>
          <w:sz w:val="20"/>
          <w:szCs w:val="20"/>
        </w:rPr>
      </w:pPr>
    </w:p>
    <w:p w14:paraId="076073D3" w14:textId="77777777" w:rsidR="005438F8" w:rsidRPr="00175986" w:rsidRDefault="005438F8" w:rsidP="005438F8">
      <w:pPr>
        <w:jc w:val="both"/>
        <w:rPr>
          <w:rFonts w:ascii="Verdana" w:hAnsi="Verdana"/>
          <w:sz w:val="20"/>
          <w:szCs w:val="20"/>
        </w:rPr>
      </w:pPr>
      <w:r w:rsidRPr="00175986">
        <w:rPr>
          <w:rFonts w:ascii="Verdana" w:hAnsi="Verdana"/>
          <w:sz w:val="20"/>
          <w:szCs w:val="20"/>
        </w:rPr>
        <w:t>6.22. Não serão válidos para participar da promoção e, portanto, não serão aceitos para efeitos de troca nesta promoção: nota(s) e/ou cupom(ns) fiscal(is) emitidos por lojas ou quiosques não participantes da presente promoção, ilegível(is),  rasurado(s) ou que tenham qualquer tipo de modificação; comprovantes relativos à aquisição de garantia estendida; a utilização de vales viagens, cartões presentes ou similares;</w:t>
      </w:r>
      <w:r w:rsidRPr="00175986">
        <w:rPr>
          <w:rStyle w:val="Forte"/>
          <w:rFonts w:ascii="Verdana" w:hAnsi="Verdana"/>
          <w:sz w:val="20"/>
          <w:szCs w:val="20"/>
        </w:rPr>
        <w:t xml:space="preserve">  </w:t>
      </w:r>
      <w:r w:rsidRPr="00175986">
        <w:rPr>
          <w:rFonts w:ascii="Verdana" w:hAnsi="Verdana"/>
          <w:sz w:val="20"/>
          <w:szCs w:val="20"/>
        </w:rPr>
        <w:t>contratos de compra e venda de pacotes de viagem ou cursos, sem a devida apresentação do comprovante de pagamento, ainda que da 1ª parcela; nota(s) e/ou cupom(ns) fiscal(is) relativas à aquisição dos serviços de  estacionamento, serviços bancários, câmbio, lotérica, clínicas de exames laboratoriais e diagnósticos por imagem, médicas e odontológicas, compra/financiamento/consórcio de imóvel, automóvel e moto; comprovantes de cinemas (exceto produtos da Bombonière), de ingressos de shows, espetáculos, etc; comprovantes isolados de pagamentos com cartão de crédito e/ou débito ou extrato bancário comprovando o débito, devendo sempre ser apresentada a respectiva nota fiscal ou cupom fiscal original referente à compra realizada; reimpressão de comprovantes de vendas pela internet, telefone ou correios; notas e/ou cupom(ns) fiscal(is) referentes a compras de produtos vedados pelo Art. 10 do Decreto 70951/72, sendo estes: medicamentos, armas e munições, explosivos, fogos de artifício ou de estampido, bebidas alcoólicas, fumo e seus derivados.</w:t>
      </w:r>
    </w:p>
    <w:p w14:paraId="1A482AF7" w14:textId="77777777" w:rsidR="005438F8" w:rsidRPr="00175986" w:rsidRDefault="005438F8" w:rsidP="005438F8">
      <w:pPr>
        <w:jc w:val="both"/>
        <w:rPr>
          <w:rFonts w:ascii="Verdana" w:hAnsi="Verdana"/>
          <w:sz w:val="20"/>
          <w:szCs w:val="20"/>
        </w:rPr>
      </w:pPr>
    </w:p>
    <w:p w14:paraId="5DA4F9E1" w14:textId="77777777" w:rsidR="005438F8" w:rsidRPr="00175986" w:rsidRDefault="005438F8" w:rsidP="005438F8">
      <w:pPr>
        <w:jc w:val="both"/>
        <w:rPr>
          <w:rFonts w:ascii="Verdana" w:hAnsi="Verdana"/>
          <w:sz w:val="20"/>
          <w:szCs w:val="20"/>
        </w:rPr>
      </w:pPr>
      <w:r w:rsidRPr="00175986">
        <w:rPr>
          <w:rFonts w:ascii="Verdana" w:hAnsi="Verdana"/>
          <w:sz w:val="20"/>
          <w:szCs w:val="20"/>
        </w:rPr>
        <w:t>6.23. Não será permitido dividir valor de nota fiscal com outro participante. Desse modo, ficam os participantes cientes, desde já, que o saldo acumulado, não poderá, em hipótese alguma, ser transferido e/ou dividido com outro participante, independentemente do grau de parentesco e /ou amizade.</w:t>
      </w:r>
    </w:p>
    <w:p w14:paraId="1D1316C4" w14:textId="77777777" w:rsidR="005438F8" w:rsidRPr="00175986" w:rsidRDefault="005438F8" w:rsidP="005438F8">
      <w:pPr>
        <w:jc w:val="both"/>
        <w:rPr>
          <w:rFonts w:ascii="Verdana" w:hAnsi="Verdana"/>
          <w:sz w:val="20"/>
          <w:szCs w:val="20"/>
        </w:rPr>
      </w:pPr>
    </w:p>
    <w:p w14:paraId="005D1182" w14:textId="77777777" w:rsidR="005438F8" w:rsidRPr="00175986" w:rsidRDefault="005438F8" w:rsidP="005438F8">
      <w:pPr>
        <w:jc w:val="both"/>
        <w:rPr>
          <w:rFonts w:ascii="Verdana" w:hAnsi="Verdana"/>
          <w:sz w:val="20"/>
          <w:szCs w:val="20"/>
        </w:rPr>
      </w:pPr>
      <w:r w:rsidRPr="00175986">
        <w:rPr>
          <w:rFonts w:ascii="Verdana" w:hAnsi="Verdana"/>
          <w:sz w:val="20"/>
          <w:szCs w:val="20"/>
        </w:rPr>
        <w:t>6.24. Considerando que o cadastro na promoção será informatizado, via Aplicativo do Shopping, no caso de uma eventual falha operacional de sistema, inclusive por falta de energia elétrica, haverá imediata solicitação de reparação, mas será necessário que o cliente aguarde até o retorno da operação, para efetuar o seu cadastro e a liberação do benefício que dará direito a participar desta promoção.</w:t>
      </w:r>
    </w:p>
    <w:p w14:paraId="0D755377" w14:textId="77777777" w:rsidR="005438F8" w:rsidRPr="00175986" w:rsidRDefault="005438F8" w:rsidP="005438F8">
      <w:pPr>
        <w:jc w:val="both"/>
        <w:rPr>
          <w:rFonts w:ascii="Verdana" w:hAnsi="Verdana"/>
          <w:sz w:val="20"/>
          <w:szCs w:val="20"/>
        </w:rPr>
      </w:pPr>
    </w:p>
    <w:p w14:paraId="690FA84A" w14:textId="77777777" w:rsidR="005438F8" w:rsidRPr="00175986" w:rsidRDefault="005438F8" w:rsidP="005438F8">
      <w:pPr>
        <w:jc w:val="both"/>
        <w:rPr>
          <w:rFonts w:ascii="Verdana" w:hAnsi="Verdana"/>
          <w:sz w:val="20"/>
          <w:szCs w:val="20"/>
        </w:rPr>
      </w:pPr>
      <w:r w:rsidRPr="00175986">
        <w:rPr>
          <w:rFonts w:ascii="Verdana" w:hAnsi="Verdana"/>
          <w:sz w:val="20"/>
          <w:szCs w:val="20"/>
        </w:rPr>
        <w:t xml:space="preserve">6.25. Os participantes também não poderão utilizar-se de meios escusos para adquirir as notas ou cupons fiscais para participar desta promoção e/ou de mecanismos que criem condições de cadastramento irregular, desleais ou que atentem contra os objetivos e condições de participação previstas neste Regulamento, que é a compra de produtos/serviços nas lojas/quiosques deste </w:t>
      </w:r>
      <w:r w:rsidRPr="00175986">
        <w:rPr>
          <w:rFonts w:ascii="Verdana" w:hAnsi="Verdana"/>
          <w:sz w:val="20"/>
          <w:szCs w:val="20"/>
        </w:rPr>
        <w:lastRenderedPageBreak/>
        <w:t>Shopping, situações essas que quando identificadas, serão consideradas como infração aos termos do presente regulamento, ensejando o impedimento da participação e/ou o imediato cancelamento da inscrição do participante, sem prejuízo, ainda, das medidas cabíveis e/ou ação de regresso a ser promovida pela promotora em face do infrator.</w:t>
      </w:r>
    </w:p>
    <w:p w14:paraId="18B7FF99" w14:textId="77777777" w:rsidR="005438F8" w:rsidRPr="00175986" w:rsidRDefault="005438F8" w:rsidP="005438F8">
      <w:pPr>
        <w:jc w:val="both"/>
        <w:rPr>
          <w:rFonts w:ascii="Verdana" w:hAnsi="Verdana"/>
          <w:sz w:val="20"/>
          <w:szCs w:val="20"/>
        </w:rPr>
      </w:pPr>
    </w:p>
    <w:p w14:paraId="65D55F08" w14:textId="77777777" w:rsidR="005438F8" w:rsidRPr="00175986" w:rsidRDefault="005438F8" w:rsidP="005438F8">
      <w:pPr>
        <w:jc w:val="both"/>
        <w:rPr>
          <w:rFonts w:ascii="Verdana" w:hAnsi="Verdana"/>
          <w:sz w:val="20"/>
          <w:szCs w:val="20"/>
        </w:rPr>
      </w:pPr>
      <w:r w:rsidRPr="00175986">
        <w:rPr>
          <w:rFonts w:ascii="Verdana" w:hAnsi="Verdana"/>
          <w:sz w:val="20"/>
          <w:szCs w:val="20"/>
        </w:rPr>
        <w:t>6.26. A consulta ao benefício poderá ser realizada diretamente no aplicativo do Shopping. Basta o consumidor participante acessá-lo e verificar, na opção "Benefícios" em " Benefícios para você usar no shopping". Além disso, poderá acompanhar a aprovação de suas notas fiscais em "Histórico de compras".</w:t>
      </w:r>
    </w:p>
    <w:p w14:paraId="45AB9690" w14:textId="77777777" w:rsidR="005438F8" w:rsidRPr="00175986" w:rsidRDefault="005438F8" w:rsidP="005438F8">
      <w:pPr>
        <w:jc w:val="both"/>
        <w:rPr>
          <w:rFonts w:ascii="Verdana" w:hAnsi="Verdana"/>
          <w:sz w:val="20"/>
          <w:szCs w:val="20"/>
        </w:rPr>
      </w:pPr>
    </w:p>
    <w:p w14:paraId="62BBF84A" w14:textId="77777777" w:rsidR="005438F8" w:rsidRPr="00175986" w:rsidRDefault="005438F8" w:rsidP="005438F8">
      <w:pPr>
        <w:jc w:val="both"/>
        <w:rPr>
          <w:rFonts w:ascii="Verdana" w:hAnsi="Verdana"/>
          <w:sz w:val="20"/>
          <w:szCs w:val="20"/>
        </w:rPr>
      </w:pPr>
      <w:r w:rsidRPr="00175986">
        <w:rPr>
          <w:rFonts w:ascii="Verdana" w:hAnsi="Verdana"/>
          <w:sz w:val="20"/>
          <w:szCs w:val="20"/>
        </w:rPr>
        <w:t>6.27. O cadastro dos dados pessoais nesta promoção deverá ser realizado 1 (uma) única vez durante todo o período de vigência da promoção, sendo este controle vinculado ao número de inscrição no CPF. É de responsabilidade do participante guardar a nota fiscal até que ela seja validada no aplicativo. O CLIENTE É UNICAMENTE RESPONSÁVEL EM GERAR SEU BENEFÍCIO.</w:t>
      </w:r>
    </w:p>
    <w:p w14:paraId="603110E3" w14:textId="77777777" w:rsidR="005438F8" w:rsidRPr="00175986" w:rsidRDefault="005438F8" w:rsidP="005438F8">
      <w:pPr>
        <w:jc w:val="both"/>
        <w:rPr>
          <w:rFonts w:ascii="Verdana" w:hAnsi="Verdana"/>
          <w:sz w:val="20"/>
          <w:szCs w:val="20"/>
        </w:rPr>
      </w:pPr>
    </w:p>
    <w:p w14:paraId="5561C4C8" w14:textId="77777777" w:rsidR="005438F8" w:rsidRPr="00175986" w:rsidRDefault="005438F8" w:rsidP="005438F8">
      <w:pPr>
        <w:jc w:val="both"/>
        <w:rPr>
          <w:rFonts w:ascii="Verdana" w:hAnsi="Verdana"/>
          <w:sz w:val="20"/>
          <w:szCs w:val="20"/>
        </w:rPr>
      </w:pPr>
      <w:r w:rsidRPr="00175986">
        <w:rPr>
          <w:rFonts w:ascii="Verdana" w:hAnsi="Verdana"/>
          <w:sz w:val="20"/>
          <w:szCs w:val="20"/>
        </w:rPr>
        <w:t>6.28. Será considerado o horário local do Shopping para todos os períodos descritos neste regulamento.</w:t>
      </w:r>
    </w:p>
    <w:p w14:paraId="22C71136" w14:textId="77777777" w:rsidR="005438F8" w:rsidRPr="00175986" w:rsidRDefault="005438F8" w:rsidP="005438F8">
      <w:pPr>
        <w:jc w:val="both"/>
        <w:rPr>
          <w:rFonts w:ascii="Verdana" w:hAnsi="Verdana"/>
          <w:sz w:val="20"/>
          <w:szCs w:val="20"/>
        </w:rPr>
      </w:pPr>
    </w:p>
    <w:p w14:paraId="49EC1551" w14:textId="77777777" w:rsidR="005438F8" w:rsidRPr="00175986" w:rsidRDefault="005438F8" w:rsidP="005438F8">
      <w:pPr>
        <w:jc w:val="both"/>
        <w:rPr>
          <w:rFonts w:ascii="Verdana" w:hAnsi="Verdana"/>
          <w:sz w:val="20"/>
          <w:szCs w:val="20"/>
        </w:rPr>
      </w:pPr>
      <w:r w:rsidRPr="00175986">
        <w:rPr>
          <w:rFonts w:ascii="Verdana" w:hAnsi="Verdana"/>
          <w:sz w:val="20"/>
          <w:szCs w:val="20"/>
        </w:rPr>
        <w:t>6.29. O consumidor ao participar da presente promoção comercial concorda em responder enquetes e pesquisas apresentadas pelo shopping no ato da sua adesão/cadastro à referida campanha.</w:t>
      </w:r>
    </w:p>
    <w:p w14:paraId="00FA8FF5" w14:textId="77777777" w:rsidR="005438F8" w:rsidRPr="00175986" w:rsidRDefault="005438F8" w:rsidP="005438F8">
      <w:pPr>
        <w:jc w:val="both"/>
        <w:rPr>
          <w:rFonts w:ascii="Verdana" w:hAnsi="Verdana" w:cs="Verdana"/>
          <w:b/>
          <w:sz w:val="20"/>
          <w:szCs w:val="20"/>
        </w:rPr>
      </w:pPr>
    </w:p>
    <w:p w14:paraId="27716114" w14:textId="77777777" w:rsidR="005438F8" w:rsidRPr="00175986" w:rsidRDefault="005438F8" w:rsidP="005438F8">
      <w:pPr>
        <w:numPr>
          <w:ilvl w:val="0"/>
          <w:numId w:val="46"/>
        </w:numPr>
        <w:ind w:left="0" w:firstLine="0"/>
        <w:jc w:val="both"/>
        <w:rPr>
          <w:rFonts w:ascii="Verdana" w:hAnsi="Verdana" w:cs="Verdana"/>
          <w:b/>
          <w:sz w:val="20"/>
          <w:szCs w:val="20"/>
        </w:rPr>
      </w:pPr>
      <w:r w:rsidRPr="00175986">
        <w:rPr>
          <w:rFonts w:ascii="Verdana" w:hAnsi="Verdana" w:cs="Verdana"/>
          <w:b/>
          <w:sz w:val="20"/>
          <w:szCs w:val="20"/>
        </w:rPr>
        <w:t>BRINDE:</w:t>
      </w:r>
    </w:p>
    <w:p w14:paraId="43A60326" w14:textId="77777777" w:rsidR="005438F8" w:rsidRPr="00175986" w:rsidRDefault="005438F8" w:rsidP="005438F8">
      <w:pPr>
        <w:jc w:val="both"/>
        <w:rPr>
          <w:rFonts w:ascii="Verdana" w:hAnsi="Verdana" w:cs="Verdana"/>
          <w:sz w:val="20"/>
          <w:szCs w:val="20"/>
        </w:rPr>
      </w:pPr>
    </w:p>
    <w:p w14:paraId="52D3A7B3" w14:textId="39C8D995" w:rsidR="005438F8" w:rsidRPr="00175986" w:rsidRDefault="005438F8" w:rsidP="005438F8">
      <w:pPr>
        <w:pStyle w:val="PargrafodaLista"/>
        <w:numPr>
          <w:ilvl w:val="1"/>
          <w:numId w:val="21"/>
        </w:numPr>
        <w:ind w:left="0" w:firstLine="0"/>
        <w:jc w:val="both"/>
        <w:rPr>
          <w:rFonts w:ascii="Verdana" w:hAnsi="Verdana" w:cs="Verdana"/>
          <w:sz w:val="20"/>
          <w:szCs w:val="20"/>
        </w:rPr>
      </w:pPr>
      <w:r w:rsidRPr="00175986">
        <w:rPr>
          <w:rFonts w:ascii="Verdana" w:hAnsi="Verdana" w:cs="Arial"/>
          <w:bCs/>
          <w:iCs/>
          <w:sz w:val="20"/>
          <w:szCs w:val="20"/>
        </w:rPr>
        <w:t xml:space="preserve">Serão distribuídos </w:t>
      </w:r>
      <w:r w:rsidR="00956C89">
        <w:rPr>
          <w:rFonts w:ascii="Verdana" w:hAnsi="Verdana"/>
          <w:sz w:val="20"/>
          <w:szCs w:val="20"/>
        </w:rPr>
        <w:t>12.500 (doze mil e quinhentos)</w:t>
      </w:r>
      <w:r w:rsidRPr="00175986">
        <w:rPr>
          <w:rFonts w:ascii="Verdana" w:hAnsi="Verdana"/>
          <w:sz w:val="20"/>
          <w:szCs w:val="20"/>
        </w:rPr>
        <w:t xml:space="preserve"> brindes</w:t>
      </w:r>
      <w:r w:rsidRPr="00175986">
        <w:rPr>
          <w:rFonts w:ascii="Verdana" w:hAnsi="Verdana" w:cs="Arial"/>
          <w:bCs/>
          <w:iCs/>
          <w:sz w:val="20"/>
          <w:szCs w:val="20"/>
        </w:rPr>
        <w:t xml:space="preserve"> em toda promoção, conforme descrição abaixo</w:t>
      </w:r>
      <w:r w:rsidRPr="00175986">
        <w:rPr>
          <w:rFonts w:ascii="Verdana" w:hAnsi="Verdana" w:cs="Verdana"/>
          <w:sz w:val="20"/>
          <w:szCs w:val="20"/>
        </w:rPr>
        <w:t>:</w:t>
      </w:r>
    </w:p>
    <w:p w14:paraId="1CD56CEC" w14:textId="77777777" w:rsidR="005438F8" w:rsidRPr="00175986" w:rsidRDefault="005438F8" w:rsidP="005438F8">
      <w:pPr>
        <w:jc w:val="center"/>
        <w:rPr>
          <w:rFonts w:ascii="Verdana" w:hAnsi="Verdana" w:cs="Verdana"/>
          <w:sz w:val="20"/>
          <w:szCs w:val="20"/>
        </w:rPr>
      </w:pPr>
    </w:p>
    <w:tbl>
      <w:tblPr>
        <w:tblW w:w="8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4"/>
        <w:gridCol w:w="5025"/>
        <w:gridCol w:w="1786"/>
      </w:tblGrid>
      <w:tr w:rsidR="005438F8" w:rsidRPr="00175986" w14:paraId="0227C3B5" w14:textId="77777777" w:rsidTr="006737C7">
        <w:trPr>
          <w:trHeight w:val="441"/>
          <w:jc w:val="center"/>
        </w:trPr>
        <w:tc>
          <w:tcPr>
            <w:tcW w:w="1774" w:type="dxa"/>
            <w:shd w:val="clear" w:color="000000" w:fill="D8D8D8"/>
            <w:noWrap/>
            <w:vAlign w:val="center"/>
            <w:hideMark/>
          </w:tcPr>
          <w:p w14:paraId="42C06CFB" w14:textId="77777777" w:rsidR="005438F8" w:rsidRPr="00175986" w:rsidRDefault="005438F8" w:rsidP="006737C7">
            <w:pPr>
              <w:jc w:val="center"/>
              <w:rPr>
                <w:rFonts w:ascii="Verdana" w:hAnsi="Verdana" w:cs="Calibri"/>
                <w:b/>
                <w:bCs/>
                <w:sz w:val="20"/>
                <w:szCs w:val="20"/>
              </w:rPr>
            </w:pPr>
            <w:r w:rsidRPr="00175986">
              <w:rPr>
                <w:rFonts w:ascii="Verdana" w:hAnsi="Verdana" w:cs="Calibri"/>
                <w:b/>
                <w:bCs/>
                <w:sz w:val="20"/>
                <w:szCs w:val="20"/>
              </w:rPr>
              <w:t>Quantidade</w:t>
            </w:r>
          </w:p>
        </w:tc>
        <w:tc>
          <w:tcPr>
            <w:tcW w:w="5025" w:type="dxa"/>
            <w:shd w:val="clear" w:color="000000" w:fill="D8D8D8"/>
            <w:noWrap/>
            <w:vAlign w:val="center"/>
            <w:hideMark/>
          </w:tcPr>
          <w:p w14:paraId="6B21AB74" w14:textId="77777777" w:rsidR="005438F8" w:rsidRPr="00175986" w:rsidRDefault="005438F8" w:rsidP="006737C7">
            <w:pPr>
              <w:jc w:val="center"/>
              <w:rPr>
                <w:rFonts w:ascii="Verdana" w:hAnsi="Verdana" w:cs="Calibri"/>
                <w:b/>
                <w:bCs/>
                <w:sz w:val="20"/>
                <w:szCs w:val="20"/>
              </w:rPr>
            </w:pPr>
            <w:r w:rsidRPr="00175986">
              <w:rPr>
                <w:rFonts w:ascii="Verdana" w:hAnsi="Verdana" w:cs="Calibri"/>
                <w:b/>
                <w:bCs/>
                <w:sz w:val="20"/>
                <w:szCs w:val="20"/>
              </w:rPr>
              <w:t>Descrição de cada brinde</w:t>
            </w:r>
          </w:p>
        </w:tc>
        <w:tc>
          <w:tcPr>
            <w:tcW w:w="1786" w:type="dxa"/>
            <w:shd w:val="clear" w:color="000000" w:fill="D8D8D8"/>
            <w:vAlign w:val="center"/>
          </w:tcPr>
          <w:p w14:paraId="05BB6BEB" w14:textId="77777777" w:rsidR="005438F8" w:rsidRPr="00175986" w:rsidRDefault="005438F8" w:rsidP="006737C7">
            <w:pPr>
              <w:jc w:val="center"/>
              <w:rPr>
                <w:rFonts w:ascii="Verdana" w:hAnsi="Verdana" w:cs="Calibri"/>
                <w:b/>
                <w:bCs/>
                <w:sz w:val="20"/>
                <w:szCs w:val="20"/>
              </w:rPr>
            </w:pPr>
            <w:r w:rsidRPr="00175986">
              <w:rPr>
                <w:rFonts w:ascii="Verdana" w:hAnsi="Verdana" w:cs="Calibri"/>
                <w:b/>
                <w:bCs/>
                <w:sz w:val="20"/>
                <w:szCs w:val="20"/>
              </w:rPr>
              <w:t>Valor unitário</w:t>
            </w:r>
          </w:p>
        </w:tc>
      </w:tr>
      <w:tr w:rsidR="005438F8" w:rsidRPr="00175986" w14:paraId="4893E3E6" w14:textId="77777777" w:rsidTr="006737C7">
        <w:trPr>
          <w:trHeight w:val="411"/>
          <w:jc w:val="center"/>
        </w:trPr>
        <w:tc>
          <w:tcPr>
            <w:tcW w:w="1774" w:type="dxa"/>
            <w:vAlign w:val="center"/>
            <w:hideMark/>
          </w:tcPr>
          <w:p w14:paraId="4A8BA61C" w14:textId="197C36D3" w:rsidR="005438F8" w:rsidRPr="00175986" w:rsidRDefault="00956C89" w:rsidP="006737C7">
            <w:pPr>
              <w:jc w:val="center"/>
              <w:rPr>
                <w:rFonts w:ascii="Verdana" w:hAnsi="Verdana" w:cs="Calibri"/>
                <w:sz w:val="20"/>
                <w:szCs w:val="20"/>
              </w:rPr>
            </w:pPr>
            <w:r>
              <w:rPr>
                <w:rFonts w:ascii="Verdana" w:hAnsi="Verdana"/>
                <w:sz w:val="20"/>
                <w:szCs w:val="20"/>
              </w:rPr>
              <w:t>12.500</w:t>
            </w:r>
          </w:p>
        </w:tc>
        <w:tc>
          <w:tcPr>
            <w:tcW w:w="5025" w:type="dxa"/>
            <w:shd w:val="clear" w:color="auto" w:fill="auto"/>
            <w:noWrap/>
            <w:vAlign w:val="center"/>
            <w:hideMark/>
          </w:tcPr>
          <w:p w14:paraId="6A705238" w14:textId="43A31917" w:rsidR="005438F8" w:rsidRPr="00175986" w:rsidRDefault="009F4A99" w:rsidP="006737C7">
            <w:pPr>
              <w:jc w:val="center"/>
              <w:rPr>
                <w:rFonts w:ascii="Verdana" w:hAnsi="Verdana"/>
                <w:sz w:val="20"/>
                <w:szCs w:val="20"/>
              </w:rPr>
            </w:pPr>
            <w:r w:rsidRPr="009F4A99">
              <w:rPr>
                <w:rFonts w:ascii="Verdana" w:hAnsi="Verdana"/>
                <w:sz w:val="20"/>
                <w:szCs w:val="20"/>
              </w:rPr>
              <w:t xml:space="preserve">1 (um) </w:t>
            </w:r>
            <w:r w:rsidR="00956C89">
              <w:rPr>
                <w:rFonts w:ascii="Verdana" w:hAnsi="Verdana"/>
                <w:sz w:val="20"/>
                <w:szCs w:val="20"/>
              </w:rPr>
              <w:t>Panettone Lindt Gotas de Chocolate 400g</w:t>
            </w:r>
          </w:p>
        </w:tc>
        <w:tc>
          <w:tcPr>
            <w:tcW w:w="1786" w:type="dxa"/>
            <w:vAlign w:val="center"/>
          </w:tcPr>
          <w:p w14:paraId="720F1B36" w14:textId="753C79CA" w:rsidR="005438F8" w:rsidRPr="00175986" w:rsidRDefault="005438F8" w:rsidP="006737C7">
            <w:pPr>
              <w:jc w:val="center"/>
              <w:rPr>
                <w:rFonts w:ascii="Verdana" w:hAnsi="Verdana" w:cs="Calibri"/>
                <w:sz w:val="20"/>
                <w:szCs w:val="20"/>
              </w:rPr>
            </w:pPr>
            <w:r w:rsidRPr="00175986">
              <w:rPr>
                <w:rFonts w:ascii="Verdana" w:hAnsi="Verdana" w:cs="Calibri"/>
                <w:sz w:val="20"/>
                <w:szCs w:val="20"/>
              </w:rPr>
              <w:t xml:space="preserve">R$ </w:t>
            </w:r>
            <w:r w:rsidR="00956C89">
              <w:rPr>
                <w:rFonts w:ascii="Verdana" w:hAnsi="Verdana" w:cs="Calibri"/>
                <w:sz w:val="20"/>
                <w:szCs w:val="20"/>
              </w:rPr>
              <w:t>29,00</w:t>
            </w:r>
          </w:p>
        </w:tc>
      </w:tr>
    </w:tbl>
    <w:p w14:paraId="6C9ABD01" w14:textId="77777777" w:rsidR="005438F8" w:rsidRPr="00175986" w:rsidRDefault="005438F8" w:rsidP="005438F8">
      <w:pPr>
        <w:jc w:val="both"/>
        <w:rPr>
          <w:rFonts w:ascii="Verdana" w:hAnsi="Verdana" w:cs="Verdana"/>
          <w:sz w:val="20"/>
          <w:szCs w:val="20"/>
        </w:rPr>
      </w:pPr>
    </w:p>
    <w:p w14:paraId="0751B006" w14:textId="77777777" w:rsidR="005438F8" w:rsidRPr="00175986" w:rsidRDefault="005438F8" w:rsidP="005438F8">
      <w:pPr>
        <w:numPr>
          <w:ilvl w:val="0"/>
          <w:numId w:val="21"/>
        </w:numPr>
        <w:ind w:left="0" w:firstLine="0"/>
        <w:jc w:val="both"/>
        <w:rPr>
          <w:rFonts w:ascii="Verdana" w:hAnsi="Verdana" w:cs="Verdana"/>
          <w:b/>
          <w:sz w:val="20"/>
          <w:szCs w:val="20"/>
        </w:rPr>
      </w:pPr>
      <w:r w:rsidRPr="00175986">
        <w:rPr>
          <w:rFonts w:ascii="Verdana" w:hAnsi="Verdana" w:cs="Verdana"/>
          <w:b/>
          <w:sz w:val="20"/>
          <w:szCs w:val="20"/>
        </w:rPr>
        <w:t>PREMIAÇÃO TOTAL:</w:t>
      </w:r>
    </w:p>
    <w:p w14:paraId="63DA95F1" w14:textId="77777777" w:rsidR="005438F8" w:rsidRPr="00175986" w:rsidRDefault="005438F8" w:rsidP="005438F8">
      <w:pPr>
        <w:jc w:val="both"/>
        <w:rPr>
          <w:rFonts w:ascii="Verdana" w:hAnsi="Verdana" w:cs="Verdana"/>
          <w:sz w:val="20"/>
          <w:szCs w:val="20"/>
        </w:rPr>
      </w:pPr>
    </w:p>
    <w:tbl>
      <w:tblPr>
        <w:tblW w:w="6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84"/>
        <w:gridCol w:w="3407"/>
      </w:tblGrid>
      <w:tr w:rsidR="005438F8" w:rsidRPr="00175986" w14:paraId="77588D22" w14:textId="77777777" w:rsidTr="006737C7">
        <w:trPr>
          <w:trHeight w:val="52"/>
          <w:jc w:val="center"/>
        </w:trPr>
        <w:tc>
          <w:tcPr>
            <w:tcW w:w="3484" w:type="dxa"/>
            <w:shd w:val="clear" w:color="000000" w:fill="D8D8D8"/>
            <w:noWrap/>
            <w:vAlign w:val="center"/>
            <w:hideMark/>
          </w:tcPr>
          <w:p w14:paraId="53B72E7E" w14:textId="77777777" w:rsidR="005438F8" w:rsidRPr="00175986" w:rsidRDefault="005438F8" w:rsidP="006737C7">
            <w:pPr>
              <w:jc w:val="center"/>
              <w:rPr>
                <w:rFonts w:ascii="Verdana" w:hAnsi="Verdana" w:cs="Calibri"/>
                <w:b/>
                <w:bCs/>
                <w:sz w:val="20"/>
                <w:szCs w:val="20"/>
              </w:rPr>
            </w:pPr>
            <w:r w:rsidRPr="00175986">
              <w:rPr>
                <w:rFonts w:ascii="Verdana" w:hAnsi="Verdana" w:cs="Calibri"/>
                <w:b/>
                <w:bCs/>
                <w:sz w:val="20"/>
                <w:szCs w:val="20"/>
              </w:rPr>
              <w:t>Quantidade total de brindes</w:t>
            </w:r>
          </w:p>
        </w:tc>
        <w:tc>
          <w:tcPr>
            <w:tcW w:w="3407" w:type="dxa"/>
            <w:shd w:val="clear" w:color="000000" w:fill="D8D8D8"/>
            <w:noWrap/>
            <w:vAlign w:val="center"/>
            <w:hideMark/>
          </w:tcPr>
          <w:p w14:paraId="357F7FDA" w14:textId="77777777" w:rsidR="005438F8" w:rsidRPr="00175986" w:rsidRDefault="005438F8" w:rsidP="006737C7">
            <w:pPr>
              <w:jc w:val="center"/>
              <w:rPr>
                <w:rFonts w:ascii="Verdana" w:hAnsi="Verdana" w:cs="Calibri"/>
                <w:b/>
                <w:bCs/>
                <w:sz w:val="20"/>
                <w:szCs w:val="20"/>
              </w:rPr>
            </w:pPr>
            <w:r w:rsidRPr="00175986">
              <w:rPr>
                <w:rFonts w:ascii="Verdana" w:hAnsi="Verdana" w:cs="Calibri"/>
                <w:b/>
                <w:bCs/>
                <w:sz w:val="20"/>
                <w:szCs w:val="20"/>
              </w:rPr>
              <w:t>Valor total da promoção</w:t>
            </w:r>
          </w:p>
        </w:tc>
      </w:tr>
      <w:tr w:rsidR="005438F8" w:rsidRPr="00175986" w14:paraId="3998F2DB" w14:textId="77777777" w:rsidTr="006737C7">
        <w:trPr>
          <w:trHeight w:val="70"/>
          <w:jc w:val="center"/>
        </w:trPr>
        <w:tc>
          <w:tcPr>
            <w:tcW w:w="3484" w:type="dxa"/>
            <w:vAlign w:val="center"/>
            <w:hideMark/>
          </w:tcPr>
          <w:p w14:paraId="1B2B415F" w14:textId="0FAA88EE" w:rsidR="005438F8" w:rsidRPr="00175986" w:rsidRDefault="00956C89" w:rsidP="006737C7">
            <w:pPr>
              <w:jc w:val="center"/>
              <w:rPr>
                <w:rFonts w:ascii="Verdana" w:hAnsi="Verdana" w:cs="Calibri"/>
                <w:sz w:val="20"/>
                <w:szCs w:val="20"/>
              </w:rPr>
            </w:pPr>
            <w:r>
              <w:rPr>
                <w:rFonts w:ascii="Verdana" w:hAnsi="Verdana"/>
                <w:sz w:val="20"/>
                <w:szCs w:val="20"/>
              </w:rPr>
              <w:t>12.500</w:t>
            </w:r>
          </w:p>
        </w:tc>
        <w:tc>
          <w:tcPr>
            <w:tcW w:w="3407" w:type="dxa"/>
            <w:shd w:val="clear" w:color="auto" w:fill="auto"/>
            <w:noWrap/>
            <w:vAlign w:val="center"/>
            <w:hideMark/>
          </w:tcPr>
          <w:p w14:paraId="6577A244" w14:textId="045BE1A4" w:rsidR="005438F8" w:rsidRPr="00175986" w:rsidRDefault="005438F8" w:rsidP="006737C7">
            <w:pPr>
              <w:jc w:val="center"/>
              <w:rPr>
                <w:rFonts w:ascii="Verdana" w:hAnsi="Verdana" w:cs="Calibri"/>
                <w:sz w:val="20"/>
                <w:szCs w:val="20"/>
              </w:rPr>
            </w:pPr>
            <w:r w:rsidRPr="00175986">
              <w:rPr>
                <w:rFonts w:ascii="Verdana" w:hAnsi="Verdana" w:cs="Calibri"/>
                <w:sz w:val="20"/>
                <w:szCs w:val="20"/>
              </w:rPr>
              <w:t xml:space="preserve">R$ </w:t>
            </w:r>
            <w:r w:rsidR="00956C89">
              <w:rPr>
                <w:rFonts w:ascii="Verdana" w:hAnsi="Verdana" w:cs="Calibri"/>
                <w:sz w:val="20"/>
                <w:szCs w:val="20"/>
              </w:rPr>
              <w:t>365.500,00</w:t>
            </w:r>
          </w:p>
        </w:tc>
      </w:tr>
    </w:tbl>
    <w:p w14:paraId="3BA98178" w14:textId="77777777" w:rsidR="005438F8" w:rsidRPr="00175986" w:rsidRDefault="005438F8" w:rsidP="005438F8">
      <w:pPr>
        <w:pStyle w:val="PargrafodaLista1"/>
        <w:spacing w:line="240" w:lineRule="auto"/>
        <w:ind w:left="0"/>
        <w:jc w:val="both"/>
        <w:rPr>
          <w:rFonts w:ascii="Verdana" w:hAnsi="Verdana" w:cs="Verdana"/>
          <w:sz w:val="20"/>
          <w:szCs w:val="20"/>
        </w:rPr>
      </w:pPr>
    </w:p>
    <w:p w14:paraId="70D89E20" w14:textId="77777777" w:rsidR="005438F8" w:rsidRPr="00175986" w:rsidRDefault="005438F8" w:rsidP="005438F8">
      <w:pPr>
        <w:pStyle w:val="PargrafodaLista1"/>
        <w:numPr>
          <w:ilvl w:val="0"/>
          <w:numId w:val="21"/>
        </w:numPr>
        <w:spacing w:line="240" w:lineRule="auto"/>
        <w:ind w:left="0" w:firstLine="0"/>
        <w:jc w:val="both"/>
        <w:rPr>
          <w:rFonts w:ascii="Verdana" w:hAnsi="Verdana" w:cs="Verdana"/>
          <w:b/>
          <w:sz w:val="20"/>
          <w:szCs w:val="20"/>
        </w:rPr>
      </w:pPr>
      <w:r w:rsidRPr="00175986">
        <w:rPr>
          <w:rFonts w:ascii="Verdana" w:hAnsi="Verdana" w:cs="Verdana"/>
          <w:b/>
          <w:sz w:val="20"/>
          <w:szCs w:val="20"/>
        </w:rPr>
        <w:t>CRITÉRIOS DE DESCLASSIFICAÇÃO:</w:t>
      </w:r>
    </w:p>
    <w:p w14:paraId="4137210B" w14:textId="77777777" w:rsidR="005438F8" w:rsidRPr="00175986" w:rsidRDefault="005438F8" w:rsidP="005438F8">
      <w:pPr>
        <w:jc w:val="both"/>
        <w:rPr>
          <w:rFonts w:ascii="Verdana" w:hAnsi="Verdana"/>
          <w:sz w:val="20"/>
          <w:szCs w:val="20"/>
        </w:rPr>
      </w:pPr>
      <w:r w:rsidRPr="00175986">
        <w:rPr>
          <w:rFonts w:ascii="Verdana" w:hAnsi="Verdana"/>
          <w:sz w:val="20"/>
          <w:szCs w:val="20"/>
        </w:rPr>
        <w:t>9.1. As tentativas de fraudes, tais como, mas não limitadas, ao uso de documentos falsos praticadas pelos consumidores participantes, se identificadas, implicarão no não recebimento e/ou cancelamento da compra, sem prejuízo da responsabilidade advinda de processo administrativo, cível ou penal cabível em razão dos atos praticados</w:t>
      </w:r>
    </w:p>
    <w:p w14:paraId="7AFB80BA" w14:textId="77777777" w:rsidR="005438F8" w:rsidRPr="00175986" w:rsidRDefault="005438F8" w:rsidP="005438F8">
      <w:pPr>
        <w:jc w:val="both"/>
        <w:rPr>
          <w:rFonts w:ascii="Verdana" w:hAnsi="Verdana"/>
          <w:sz w:val="20"/>
          <w:szCs w:val="20"/>
        </w:rPr>
      </w:pPr>
    </w:p>
    <w:p w14:paraId="1D8668B1" w14:textId="77777777" w:rsidR="005438F8" w:rsidRPr="00175986" w:rsidRDefault="005438F8" w:rsidP="005438F8">
      <w:pPr>
        <w:jc w:val="both"/>
        <w:rPr>
          <w:rFonts w:ascii="Verdana" w:hAnsi="Verdana"/>
          <w:sz w:val="20"/>
          <w:szCs w:val="20"/>
        </w:rPr>
      </w:pPr>
      <w:r w:rsidRPr="00175986">
        <w:rPr>
          <w:rFonts w:ascii="Verdana" w:hAnsi="Verdana"/>
          <w:sz w:val="20"/>
          <w:szCs w:val="20"/>
        </w:rPr>
        <w:t>9.2. Não terão validade inscrições que não preencherem as condições básicas previstas neste regulamento e que impossibilitarem a verificação de sua autenticidade.</w:t>
      </w:r>
    </w:p>
    <w:p w14:paraId="486B115D" w14:textId="77777777" w:rsidR="005438F8" w:rsidRPr="00175986" w:rsidRDefault="005438F8" w:rsidP="005438F8">
      <w:pPr>
        <w:jc w:val="both"/>
        <w:rPr>
          <w:rFonts w:ascii="Verdana" w:hAnsi="Verdana"/>
          <w:sz w:val="20"/>
          <w:szCs w:val="20"/>
        </w:rPr>
      </w:pPr>
    </w:p>
    <w:p w14:paraId="4E85E611" w14:textId="77777777" w:rsidR="005438F8" w:rsidRPr="00175986" w:rsidRDefault="005438F8" w:rsidP="005438F8">
      <w:pPr>
        <w:jc w:val="both"/>
        <w:rPr>
          <w:rFonts w:ascii="Verdana" w:hAnsi="Verdana"/>
          <w:sz w:val="20"/>
          <w:szCs w:val="20"/>
        </w:rPr>
      </w:pPr>
      <w:r w:rsidRPr="00175986">
        <w:rPr>
          <w:rFonts w:ascii="Verdana" w:hAnsi="Verdana"/>
          <w:sz w:val="20"/>
          <w:szCs w:val="20"/>
        </w:rPr>
        <w:t>9.3. Os participantes poderão ser excluídos automaticamente da promoção em caso de comprovação de fraude, de não preenchimento dos requisitos previamente determinados e/ou em decorrência da prestação de informações incorretas ou equivocadas, de acordo com as regras do regulamento da promoção.</w:t>
      </w:r>
    </w:p>
    <w:p w14:paraId="01D7E662" w14:textId="77777777" w:rsidR="005438F8" w:rsidRPr="00175986" w:rsidRDefault="005438F8" w:rsidP="005438F8">
      <w:pPr>
        <w:jc w:val="both"/>
        <w:rPr>
          <w:rFonts w:ascii="Verdana" w:hAnsi="Verdana"/>
          <w:sz w:val="20"/>
          <w:szCs w:val="20"/>
        </w:rPr>
      </w:pPr>
    </w:p>
    <w:p w14:paraId="52ADE6A9" w14:textId="77777777" w:rsidR="005438F8" w:rsidRPr="00175986" w:rsidRDefault="005438F8" w:rsidP="005438F8">
      <w:pPr>
        <w:jc w:val="both"/>
        <w:rPr>
          <w:rFonts w:ascii="Verdana" w:hAnsi="Verdana"/>
          <w:sz w:val="20"/>
          <w:szCs w:val="20"/>
        </w:rPr>
      </w:pPr>
      <w:r w:rsidRPr="00175986">
        <w:rPr>
          <w:rFonts w:ascii="Verdana" w:hAnsi="Verdana"/>
          <w:sz w:val="20"/>
          <w:szCs w:val="20"/>
        </w:rPr>
        <w:lastRenderedPageBreak/>
        <w:t>9.4. Uma vez identificada a prática de ato tipificado como ilícito penal, o contemplado responderá pelo crime de falsificação de documentos ou uso de documento falso, sem prejuízo de responder civilmente por seus atos.</w:t>
      </w:r>
    </w:p>
    <w:p w14:paraId="7476CFEA" w14:textId="77777777" w:rsidR="005438F8" w:rsidRPr="00175986" w:rsidRDefault="005438F8" w:rsidP="005438F8">
      <w:pPr>
        <w:jc w:val="both"/>
        <w:rPr>
          <w:rFonts w:ascii="Verdana" w:hAnsi="Verdana"/>
          <w:sz w:val="20"/>
          <w:szCs w:val="20"/>
        </w:rPr>
      </w:pPr>
    </w:p>
    <w:p w14:paraId="0D1331C8" w14:textId="77777777" w:rsidR="005438F8" w:rsidRPr="00175986" w:rsidRDefault="005438F8" w:rsidP="005438F8">
      <w:pPr>
        <w:jc w:val="both"/>
        <w:rPr>
          <w:rFonts w:ascii="Verdana" w:hAnsi="Verdana"/>
          <w:sz w:val="20"/>
          <w:szCs w:val="20"/>
        </w:rPr>
      </w:pPr>
      <w:r w:rsidRPr="00175986">
        <w:rPr>
          <w:rFonts w:ascii="Verdana" w:hAnsi="Verdana"/>
          <w:sz w:val="20"/>
          <w:szCs w:val="20"/>
        </w:rPr>
        <w:t>9.5. Não serão admitidos: (i) Solicitar a troca de Nota fiscal/cupom fiscal gerada em nome/CPF de outro cliente; (ii) Realizar o cadastro em nome de terceiro ou por menor de 18 (dezoito) anos; (iii) Utilização de nota fiscal emitida em nome de pessoa jurídica; (iv) Nota fiscal/cupom fiscal emitidos em caixas eletrônicos, via Internet, telefone ou correio (vi) Nota fiscal/cupom fiscal de transações realizadas fora do Shopping; (vii) Reimpressão de nota fiscal/cupom fiscal de estabelecimentos comerciais, ou com quaisquer irregularidades, rasuras ou informações não verídicas, as quais cancelarão os comprovantes de vendas; (viii) Qualquer outro documento de compra; (ix) Nota fiscal/cupom fiscal rasurados; (x) 1ª via dos comprovantes de venda do cartão; (xi) Também não será permitida a participação de pessoas jurídicas; as pessoas físicas que não possuam CPF; de pessoas físicas não residentes no estado da Bahia, mais especificadamente fora da área de abrangência.</w:t>
      </w:r>
    </w:p>
    <w:p w14:paraId="34697D2E" w14:textId="77777777" w:rsidR="005438F8" w:rsidRPr="00175986" w:rsidRDefault="005438F8" w:rsidP="005438F8">
      <w:pPr>
        <w:jc w:val="both"/>
        <w:rPr>
          <w:rFonts w:ascii="Verdana" w:hAnsi="Verdana"/>
          <w:sz w:val="20"/>
          <w:szCs w:val="20"/>
        </w:rPr>
      </w:pPr>
    </w:p>
    <w:p w14:paraId="4DF4180A" w14:textId="77777777" w:rsidR="005438F8" w:rsidRPr="00175986" w:rsidRDefault="005438F8" w:rsidP="005438F8">
      <w:pPr>
        <w:pStyle w:val="PargrafodaLista1"/>
        <w:numPr>
          <w:ilvl w:val="0"/>
          <w:numId w:val="21"/>
        </w:numPr>
        <w:spacing w:line="240" w:lineRule="auto"/>
        <w:ind w:left="0" w:firstLine="0"/>
        <w:jc w:val="both"/>
        <w:rPr>
          <w:rFonts w:ascii="Verdana" w:hAnsi="Verdana" w:cs="Verdana"/>
          <w:b/>
          <w:sz w:val="20"/>
          <w:szCs w:val="20"/>
        </w:rPr>
      </w:pPr>
      <w:r w:rsidRPr="00175986">
        <w:rPr>
          <w:rFonts w:ascii="Verdana" w:hAnsi="Verdana" w:cs="Verdana"/>
          <w:b/>
          <w:sz w:val="20"/>
          <w:szCs w:val="20"/>
        </w:rPr>
        <w:t>ENTREGA DO BRINDE:</w:t>
      </w:r>
    </w:p>
    <w:p w14:paraId="284B18AB" w14:textId="77777777" w:rsidR="005438F8" w:rsidRPr="00175986" w:rsidRDefault="005438F8" w:rsidP="005438F8">
      <w:pPr>
        <w:jc w:val="both"/>
        <w:rPr>
          <w:rFonts w:ascii="Verdana" w:hAnsi="Verdana"/>
          <w:sz w:val="20"/>
          <w:szCs w:val="20"/>
        </w:rPr>
      </w:pPr>
      <w:r w:rsidRPr="00175986">
        <w:rPr>
          <w:rFonts w:ascii="Verdana" w:hAnsi="Verdana"/>
          <w:sz w:val="20"/>
          <w:szCs w:val="20"/>
        </w:rPr>
        <w:t>10.1. Ao efetivar o cadastro de suas notas e resgatar o benefício dentro do aplicativo para devida apresentação no posto de troca do Shopping da Bahia para retirada do brinde a que tem direito, se houver disponibilidade de estoque.</w:t>
      </w:r>
    </w:p>
    <w:p w14:paraId="63FE1436" w14:textId="77777777" w:rsidR="005438F8" w:rsidRPr="00175986" w:rsidRDefault="005438F8" w:rsidP="005438F8">
      <w:pPr>
        <w:jc w:val="both"/>
        <w:rPr>
          <w:rFonts w:ascii="Verdana" w:hAnsi="Verdana"/>
          <w:sz w:val="20"/>
          <w:szCs w:val="20"/>
        </w:rPr>
      </w:pPr>
    </w:p>
    <w:p w14:paraId="255A4F62" w14:textId="77777777" w:rsidR="005438F8" w:rsidRPr="00175986" w:rsidRDefault="005438F8" w:rsidP="005438F8">
      <w:pPr>
        <w:jc w:val="both"/>
        <w:rPr>
          <w:rFonts w:ascii="Verdana" w:hAnsi="Verdana"/>
          <w:sz w:val="20"/>
          <w:szCs w:val="20"/>
        </w:rPr>
      </w:pPr>
      <w:r w:rsidRPr="00175986">
        <w:rPr>
          <w:rFonts w:ascii="Verdana" w:hAnsi="Verdana"/>
          <w:sz w:val="20"/>
          <w:szCs w:val="20"/>
        </w:rPr>
        <w:t>10.2. O participante deverá comparecer, pessoalmente no posto de troca localizada no Shopping da Bahia, apresentando o código resgatado dentro do aplicativo do Shopping da Bahia, e em seguida, deverá retirar, SEM ÔNUS, o brinde a que tem direito, enquanto houver estoque disponível. Não serão aceitas fotos ou prints do código para resgate do brinde.</w:t>
      </w:r>
    </w:p>
    <w:p w14:paraId="14A42E6F" w14:textId="77777777" w:rsidR="005438F8" w:rsidRPr="00175986" w:rsidRDefault="005438F8" w:rsidP="005438F8">
      <w:pPr>
        <w:jc w:val="both"/>
        <w:rPr>
          <w:rFonts w:ascii="Verdana" w:hAnsi="Verdana"/>
          <w:sz w:val="20"/>
          <w:szCs w:val="20"/>
        </w:rPr>
      </w:pPr>
      <w:r w:rsidRPr="00175986">
        <w:rPr>
          <w:rFonts w:ascii="Verdana" w:hAnsi="Verdana"/>
          <w:sz w:val="20"/>
          <w:szCs w:val="20"/>
        </w:rPr>
        <w:t> </w:t>
      </w:r>
    </w:p>
    <w:p w14:paraId="799604E7" w14:textId="5D52FF4B" w:rsidR="005438F8" w:rsidRPr="00175986" w:rsidRDefault="005438F8" w:rsidP="005438F8">
      <w:pPr>
        <w:jc w:val="both"/>
        <w:rPr>
          <w:rFonts w:ascii="Verdana" w:hAnsi="Verdana"/>
          <w:sz w:val="20"/>
          <w:szCs w:val="20"/>
        </w:rPr>
      </w:pPr>
      <w:r w:rsidRPr="00175986">
        <w:rPr>
          <w:rFonts w:ascii="Verdana" w:hAnsi="Verdana"/>
          <w:sz w:val="20"/>
          <w:szCs w:val="20"/>
        </w:rPr>
        <w:t xml:space="preserve">10.3. Os brindes poderão ser retirados durante o período de </w:t>
      </w:r>
      <w:r w:rsidR="00956C89">
        <w:rPr>
          <w:rFonts w:ascii="Verdana" w:hAnsi="Verdana"/>
          <w:sz w:val="20"/>
          <w:szCs w:val="20"/>
        </w:rPr>
        <w:t>05/12</w:t>
      </w:r>
      <w:r w:rsidRPr="00175986">
        <w:rPr>
          <w:rFonts w:ascii="Verdana" w:hAnsi="Verdana"/>
          <w:sz w:val="20"/>
          <w:szCs w:val="20"/>
        </w:rPr>
        <w:t xml:space="preserve">/2025 a </w:t>
      </w:r>
      <w:r w:rsidR="00956C89">
        <w:rPr>
          <w:rFonts w:ascii="Verdana" w:hAnsi="Verdana"/>
          <w:sz w:val="20"/>
          <w:szCs w:val="20"/>
        </w:rPr>
        <w:t>24/12</w:t>
      </w:r>
      <w:r w:rsidRPr="00175986">
        <w:rPr>
          <w:rFonts w:ascii="Verdana" w:hAnsi="Verdana"/>
          <w:sz w:val="20"/>
          <w:szCs w:val="20"/>
        </w:rPr>
        <w:t>/2025 ou enquanto durarem os estoques.</w:t>
      </w:r>
    </w:p>
    <w:p w14:paraId="0B47150C" w14:textId="77777777" w:rsidR="005438F8" w:rsidRPr="00175986" w:rsidRDefault="005438F8" w:rsidP="005438F8">
      <w:pPr>
        <w:jc w:val="both"/>
        <w:rPr>
          <w:rFonts w:ascii="Verdana" w:hAnsi="Verdana"/>
          <w:sz w:val="20"/>
          <w:szCs w:val="20"/>
        </w:rPr>
      </w:pPr>
      <w:r w:rsidRPr="00175986">
        <w:rPr>
          <w:rFonts w:ascii="Verdana" w:hAnsi="Verdana"/>
          <w:sz w:val="20"/>
          <w:szCs w:val="20"/>
        </w:rPr>
        <w:t> </w:t>
      </w:r>
    </w:p>
    <w:p w14:paraId="40FF1C0A" w14:textId="77777777" w:rsidR="005438F8" w:rsidRPr="00175986" w:rsidRDefault="005438F8" w:rsidP="005438F8">
      <w:pPr>
        <w:jc w:val="both"/>
        <w:rPr>
          <w:rFonts w:ascii="Verdana" w:hAnsi="Verdana"/>
          <w:sz w:val="20"/>
          <w:szCs w:val="20"/>
        </w:rPr>
      </w:pPr>
      <w:r w:rsidRPr="00175986">
        <w:rPr>
          <w:rFonts w:ascii="Verdana" w:hAnsi="Verdana"/>
          <w:sz w:val="20"/>
          <w:szCs w:val="20"/>
        </w:rPr>
        <w:t>10.4. Caso ocorra o término dos brindes a serem distribuídos nesta promoção antes do período de participação indicado acima, essa promoção será automaticamente encerrada. Neste caso, o encerramento da promoção será comunicado pelo Shopping por meio de divulgação interna e no site do Shopping estando, ainda, essa informação disponível no posto de troca do Shopping da Bahia e na Administração do Shopping.</w:t>
      </w:r>
    </w:p>
    <w:p w14:paraId="15E38BB2" w14:textId="77777777" w:rsidR="005438F8" w:rsidRPr="00175986" w:rsidRDefault="005438F8" w:rsidP="005438F8">
      <w:pPr>
        <w:jc w:val="both"/>
        <w:rPr>
          <w:rFonts w:ascii="Verdana" w:hAnsi="Verdana"/>
          <w:sz w:val="20"/>
          <w:szCs w:val="20"/>
        </w:rPr>
      </w:pPr>
      <w:r w:rsidRPr="00175986">
        <w:rPr>
          <w:rFonts w:ascii="Verdana" w:hAnsi="Verdana"/>
          <w:sz w:val="20"/>
          <w:szCs w:val="20"/>
        </w:rPr>
        <w:t> </w:t>
      </w:r>
    </w:p>
    <w:p w14:paraId="5572D9E5" w14:textId="77777777" w:rsidR="005438F8" w:rsidRPr="00175986" w:rsidRDefault="005438F8" w:rsidP="005438F8">
      <w:pPr>
        <w:jc w:val="both"/>
        <w:rPr>
          <w:rFonts w:ascii="Verdana" w:hAnsi="Verdana"/>
          <w:sz w:val="20"/>
          <w:szCs w:val="20"/>
        </w:rPr>
      </w:pPr>
      <w:r w:rsidRPr="00175986">
        <w:rPr>
          <w:rFonts w:ascii="Verdana" w:hAnsi="Verdana"/>
          <w:sz w:val="20"/>
          <w:szCs w:val="20"/>
        </w:rPr>
        <w:t>10.5. Caso na ocasião do recebimento do brinde sejam constatadas quaisquer irregularidades que venham a constituir vício ou defeito do produto como um todo, o participante da promoção deverá solicitar ao Shopping a troca imediata do brinde por outro em perfeitas condições.</w:t>
      </w:r>
    </w:p>
    <w:p w14:paraId="321E02CE" w14:textId="77777777" w:rsidR="005438F8" w:rsidRPr="00175986" w:rsidRDefault="005438F8" w:rsidP="005438F8">
      <w:pPr>
        <w:jc w:val="both"/>
        <w:rPr>
          <w:rFonts w:ascii="Verdana" w:hAnsi="Verdana"/>
          <w:sz w:val="20"/>
          <w:szCs w:val="20"/>
        </w:rPr>
      </w:pPr>
      <w:r w:rsidRPr="00175986">
        <w:rPr>
          <w:rFonts w:ascii="Verdana" w:hAnsi="Verdana"/>
          <w:sz w:val="20"/>
          <w:szCs w:val="20"/>
        </w:rPr>
        <w:t> </w:t>
      </w:r>
    </w:p>
    <w:p w14:paraId="445E5FCB" w14:textId="77777777" w:rsidR="005438F8" w:rsidRPr="00175986" w:rsidRDefault="005438F8" w:rsidP="005438F8">
      <w:pPr>
        <w:jc w:val="both"/>
        <w:rPr>
          <w:rFonts w:ascii="Verdana" w:hAnsi="Verdana"/>
          <w:sz w:val="20"/>
          <w:szCs w:val="20"/>
        </w:rPr>
      </w:pPr>
      <w:r w:rsidRPr="00175986">
        <w:rPr>
          <w:rFonts w:ascii="Verdana" w:hAnsi="Verdana"/>
          <w:sz w:val="20"/>
          <w:szCs w:val="20"/>
        </w:rPr>
        <w:t>10.6. Os participantes assumem total responsabilidade pelos dados cadastrados e enviados na promoção, para comunicação e entrega do brinde, não podendo imputar a quem quer que seja a responsabilidade pelo não recebimento decorrente de incorreção nos dados informados, ou ausência de local para recebimentos do brinde.</w:t>
      </w:r>
    </w:p>
    <w:p w14:paraId="738DC91B" w14:textId="77777777" w:rsidR="005438F8" w:rsidRPr="00175986" w:rsidRDefault="005438F8" w:rsidP="005438F8">
      <w:pPr>
        <w:jc w:val="both"/>
        <w:rPr>
          <w:rFonts w:ascii="Verdana" w:hAnsi="Verdana"/>
          <w:sz w:val="20"/>
          <w:szCs w:val="20"/>
        </w:rPr>
      </w:pPr>
      <w:r w:rsidRPr="00175986">
        <w:rPr>
          <w:rFonts w:ascii="Verdana" w:hAnsi="Verdana"/>
          <w:sz w:val="20"/>
          <w:szCs w:val="20"/>
        </w:rPr>
        <w:t> </w:t>
      </w:r>
    </w:p>
    <w:p w14:paraId="21691343" w14:textId="77777777" w:rsidR="005438F8" w:rsidRPr="00175986" w:rsidRDefault="005438F8" w:rsidP="005438F8">
      <w:pPr>
        <w:jc w:val="both"/>
        <w:rPr>
          <w:rFonts w:ascii="Verdana" w:hAnsi="Verdana"/>
          <w:sz w:val="20"/>
          <w:szCs w:val="20"/>
        </w:rPr>
      </w:pPr>
      <w:r w:rsidRPr="00175986">
        <w:rPr>
          <w:rFonts w:ascii="Verdana" w:hAnsi="Verdana"/>
          <w:sz w:val="20"/>
          <w:szCs w:val="20"/>
        </w:rPr>
        <w:t>10.7. Não será permitida a conversão do brinde em dinheiro ou, ainda, a sua substituição por outro, bem como a transferência do brinde à terceiro, que não o ganhador.</w:t>
      </w:r>
    </w:p>
    <w:p w14:paraId="5714ADF5" w14:textId="77777777" w:rsidR="005438F8" w:rsidRPr="00175986" w:rsidRDefault="005438F8" w:rsidP="005438F8">
      <w:pPr>
        <w:jc w:val="both"/>
        <w:rPr>
          <w:rFonts w:ascii="Verdana" w:hAnsi="Verdana"/>
          <w:sz w:val="20"/>
          <w:szCs w:val="20"/>
        </w:rPr>
      </w:pPr>
      <w:r w:rsidRPr="00175986">
        <w:rPr>
          <w:rFonts w:ascii="Verdana" w:hAnsi="Verdana"/>
          <w:sz w:val="20"/>
          <w:szCs w:val="20"/>
        </w:rPr>
        <w:t> </w:t>
      </w:r>
    </w:p>
    <w:p w14:paraId="4F6267D2" w14:textId="77777777" w:rsidR="005438F8" w:rsidRPr="00175986" w:rsidRDefault="005438F8" w:rsidP="005438F8">
      <w:pPr>
        <w:jc w:val="both"/>
        <w:rPr>
          <w:rFonts w:ascii="Verdana" w:hAnsi="Verdana"/>
          <w:sz w:val="20"/>
          <w:szCs w:val="20"/>
        </w:rPr>
      </w:pPr>
      <w:r w:rsidRPr="00175986">
        <w:rPr>
          <w:rFonts w:ascii="Verdana" w:hAnsi="Verdana"/>
          <w:sz w:val="20"/>
          <w:szCs w:val="20"/>
        </w:rPr>
        <w:t>10.8. As obrigações e responsabilidade, se houver, da empresa promotora com o participante encerram-se no momento da entrega do brinde, não cabendo ao contemplado discutir ou redefinir as condições e/ou premissas da promoção ou do brinde.</w:t>
      </w:r>
    </w:p>
    <w:p w14:paraId="0D35B8A3" w14:textId="77777777" w:rsidR="005438F8" w:rsidRPr="00175986" w:rsidRDefault="005438F8" w:rsidP="005438F8">
      <w:pPr>
        <w:jc w:val="both"/>
        <w:rPr>
          <w:rFonts w:ascii="Verdana" w:hAnsi="Verdana"/>
          <w:sz w:val="20"/>
          <w:szCs w:val="20"/>
        </w:rPr>
      </w:pPr>
      <w:r w:rsidRPr="00175986">
        <w:rPr>
          <w:rFonts w:ascii="Verdana" w:hAnsi="Verdana"/>
          <w:sz w:val="20"/>
          <w:szCs w:val="20"/>
        </w:rPr>
        <w:t> </w:t>
      </w:r>
    </w:p>
    <w:p w14:paraId="60F8F46B" w14:textId="77777777" w:rsidR="005438F8" w:rsidRPr="00175986" w:rsidRDefault="005438F8" w:rsidP="005438F8">
      <w:pPr>
        <w:jc w:val="both"/>
        <w:rPr>
          <w:rFonts w:ascii="Verdana" w:hAnsi="Verdana"/>
          <w:sz w:val="20"/>
          <w:szCs w:val="20"/>
        </w:rPr>
      </w:pPr>
      <w:r w:rsidRPr="00175986">
        <w:rPr>
          <w:rFonts w:ascii="Verdana" w:hAnsi="Verdana"/>
          <w:sz w:val="20"/>
          <w:szCs w:val="20"/>
        </w:rPr>
        <w:lastRenderedPageBreak/>
        <w:t xml:space="preserve">10.9. O brinde estará exposto por meio de foto meramente ilustrativa no site </w:t>
      </w:r>
      <w:hyperlink r:id="rId11" w:history="1">
        <w:r w:rsidRPr="00175986">
          <w:rPr>
            <w:rStyle w:val="Hyperlink"/>
            <w:rFonts w:ascii="Verdana" w:hAnsi="Verdana"/>
            <w:sz w:val="20"/>
            <w:szCs w:val="20"/>
          </w:rPr>
          <w:t>https://shoppingdabahia.com.br/</w:t>
        </w:r>
      </w:hyperlink>
      <w:r w:rsidRPr="00175986">
        <w:rPr>
          <w:rFonts w:ascii="Verdana" w:hAnsi="Verdana"/>
          <w:sz w:val="20"/>
          <w:szCs w:val="20"/>
        </w:rPr>
        <w:t>, o App Shopping da Bahia e nos materiais de divulgação da Promoção.</w:t>
      </w:r>
    </w:p>
    <w:p w14:paraId="49C59758" w14:textId="77777777" w:rsidR="005438F8" w:rsidRPr="00175986" w:rsidRDefault="005438F8" w:rsidP="005438F8">
      <w:pPr>
        <w:jc w:val="both"/>
        <w:rPr>
          <w:rFonts w:ascii="Verdana" w:hAnsi="Verdana"/>
          <w:sz w:val="20"/>
          <w:szCs w:val="20"/>
        </w:rPr>
      </w:pPr>
      <w:r w:rsidRPr="00175986">
        <w:rPr>
          <w:rFonts w:ascii="Verdana" w:hAnsi="Verdana"/>
          <w:sz w:val="20"/>
          <w:szCs w:val="20"/>
        </w:rPr>
        <w:t> </w:t>
      </w:r>
    </w:p>
    <w:p w14:paraId="3C4BE914" w14:textId="77777777" w:rsidR="005438F8" w:rsidRPr="00175986" w:rsidRDefault="005438F8" w:rsidP="005438F8">
      <w:pPr>
        <w:jc w:val="both"/>
        <w:rPr>
          <w:rFonts w:ascii="Verdana" w:hAnsi="Verdana"/>
          <w:sz w:val="20"/>
          <w:szCs w:val="20"/>
        </w:rPr>
      </w:pPr>
      <w:r w:rsidRPr="00175986">
        <w:rPr>
          <w:rFonts w:ascii="Verdana" w:hAnsi="Verdana"/>
          <w:sz w:val="20"/>
          <w:szCs w:val="20"/>
        </w:rPr>
        <w:t>10.10. A empresa promotora compromete-se a adquirir o brinde através de declaração de disponibilidade em estoque antes do início da promoção.</w:t>
      </w:r>
    </w:p>
    <w:p w14:paraId="47398380" w14:textId="77777777" w:rsidR="005438F8" w:rsidRPr="00175986" w:rsidRDefault="005438F8" w:rsidP="005438F8">
      <w:pPr>
        <w:pStyle w:val="ListParagraph1"/>
        <w:spacing w:line="240" w:lineRule="auto"/>
        <w:ind w:left="0"/>
        <w:jc w:val="both"/>
        <w:rPr>
          <w:rFonts w:ascii="Verdana" w:hAnsi="Verdana" w:cs="Verdana"/>
          <w:b/>
          <w:sz w:val="20"/>
          <w:szCs w:val="20"/>
        </w:rPr>
      </w:pPr>
    </w:p>
    <w:p w14:paraId="04769A2C" w14:textId="77777777" w:rsidR="005438F8" w:rsidRPr="00175986" w:rsidRDefault="005438F8" w:rsidP="005438F8">
      <w:pPr>
        <w:pStyle w:val="ListParagraph1"/>
        <w:numPr>
          <w:ilvl w:val="0"/>
          <w:numId w:val="21"/>
        </w:numPr>
        <w:spacing w:line="240" w:lineRule="auto"/>
        <w:ind w:left="0" w:firstLine="0"/>
        <w:jc w:val="both"/>
        <w:rPr>
          <w:rFonts w:ascii="Verdana" w:hAnsi="Verdana" w:cs="Verdana"/>
          <w:b/>
          <w:sz w:val="20"/>
          <w:szCs w:val="20"/>
        </w:rPr>
      </w:pPr>
      <w:r w:rsidRPr="00175986">
        <w:rPr>
          <w:rFonts w:ascii="Verdana" w:hAnsi="Verdana" w:cs="Verdana"/>
          <w:b/>
          <w:sz w:val="20"/>
          <w:szCs w:val="20"/>
        </w:rPr>
        <w:t>DISPOSIÇÕES GERAIS:</w:t>
      </w:r>
    </w:p>
    <w:p w14:paraId="55054733" w14:textId="77777777" w:rsidR="005438F8" w:rsidRPr="00175986" w:rsidRDefault="005438F8" w:rsidP="005438F8">
      <w:pPr>
        <w:jc w:val="both"/>
        <w:rPr>
          <w:rFonts w:ascii="Verdana" w:hAnsi="Verdana"/>
          <w:sz w:val="20"/>
          <w:szCs w:val="20"/>
        </w:rPr>
      </w:pPr>
      <w:r w:rsidRPr="00175986">
        <w:rPr>
          <w:rFonts w:ascii="Verdana" w:hAnsi="Verdana"/>
          <w:sz w:val="20"/>
          <w:szCs w:val="20"/>
        </w:rPr>
        <w:t xml:space="preserve">11.1. O regulamento da promoção está disponível no aplicativo do Shopping da Bahia e site </w:t>
      </w:r>
      <w:hyperlink r:id="rId12" w:history="1">
        <w:r w:rsidRPr="00175986">
          <w:rPr>
            <w:rStyle w:val="Hyperlink"/>
            <w:rFonts w:ascii="Verdana" w:hAnsi="Verdana"/>
            <w:sz w:val="20"/>
            <w:szCs w:val="20"/>
          </w:rPr>
          <w:t>https://shoppingdabahia.com.br/</w:t>
        </w:r>
      </w:hyperlink>
      <w:r w:rsidRPr="00175986">
        <w:rPr>
          <w:rFonts w:ascii="Verdana" w:hAnsi="Verdana"/>
          <w:sz w:val="20"/>
          <w:szCs w:val="20"/>
        </w:rPr>
        <w:t>.</w:t>
      </w:r>
    </w:p>
    <w:p w14:paraId="468958BA" w14:textId="77777777" w:rsidR="005438F8" w:rsidRPr="00175986" w:rsidRDefault="005438F8" w:rsidP="005438F8">
      <w:pPr>
        <w:jc w:val="both"/>
        <w:rPr>
          <w:rFonts w:ascii="Verdana" w:hAnsi="Verdana"/>
          <w:sz w:val="20"/>
          <w:szCs w:val="20"/>
        </w:rPr>
      </w:pPr>
    </w:p>
    <w:p w14:paraId="1E1DB250" w14:textId="77777777" w:rsidR="005438F8" w:rsidRPr="00175986" w:rsidRDefault="005438F8" w:rsidP="005438F8">
      <w:pPr>
        <w:jc w:val="both"/>
        <w:rPr>
          <w:rFonts w:ascii="Verdana" w:hAnsi="Verdana"/>
          <w:sz w:val="20"/>
          <w:szCs w:val="20"/>
        </w:rPr>
      </w:pPr>
      <w:r w:rsidRPr="00175986">
        <w:rPr>
          <w:rFonts w:ascii="Verdana" w:hAnsi="Verdana"/>
          <w:sz w:val="20"/>
          <w:szCs w:val="20"/>
        </w:rPr>
        <w:t>11.2. Findo do prazo da Promoção e/ou esgotado os brindes, qualquer compra/pagamento efetuado pelo consumidor, mesmo que atenda aos demais requisitos deste Regulamento, não ensejará ao mesmo o recebimento de qualquer brinde, dinheiro, troca por outro produto ou devolução do dinheiro gasto com os Produtos Participantes ou reembolso de qualquer outra despesa aqui não prevista.</w:t>
      </w:r>
    </w:p>
    <w:p w14:paraId="744E5943" w14:textId="77777777" w:rsidR="005438F8" w:rsidRPr="00175986" w:rsidRDefault="005438F8" w:rsidP="005438F8">
      <w:pPr>
        <w:jc w:val="both"/>
        <w:rPr>
          <w:rFonts w:ascii="Verdana" w:hAnsi="Verdana"/>
          <w:sz w:val="20"/>
          <w:szCs w:val="20"/>
        </w:rPr>
      </w:pPr>
      <w:r w:rsidRPr="00175986">
        <w:rPr>
          <w:rFonts w:ascii="Verdana" w:hAnsi="Verdana"/>
          <w:sz w:val="20"/>
          <w:szCs w:val="20"/>
        </w:rPr>
        <w:t> </w:t>
      </w:r>
    </w:p>
    <w:p w14:paraId="7CC35400" w14:textId="77777777" w:rsidR="005438F8" w:rsidRPr="00175986" w:rsidRDefault="005438F8" w:rsidP="005438F8">
      <w:pPr>
        <w:jc w:val="both"/>
        <w:rPr>
          <w:rFonts w:ascii="Verdana" w:hAnsi="Verdana"/>
          <w:sz w:val="20"/>
          <w:szCs w:val="20"/>
        </w:rPr>
      </w:pPr>
      <w:r w:rsidRPr="00175986">
        <w:rPr>
          <w:rFonts w:ascii="Verdana" w:hAnsi="Verdana"/>
          <w:sz w:val="20"/>
          <w:szCs w:val="20"/>
        </w:rPr>
        <w:t>11.3. A participação na promoção implica na aceitação total e irrestrita de todos os termos deste regulamento. O participante declara que leu e concorda com o presente regulamento, comprometendo-se a obedecê-lo integralmente, previamente à sua participação na promoção.</w:t>
      </w:r>
    </w:p>
    <w:p w14:paraId="6C7A7D28" w14:textId="77777777" w:rsidR="005438F8" w:rsidRPr="00175986" w:rsidRDefault="005438F8" w:rsidP="005438F8">
      <w:pPr>
        <w:jc w:val="both"/>
        <w:rPr>
          <w:rFonts w:ascii="Verdana" w:hAnsi="Verdana"/>
          <w:sz w:val="20"/>
          <w:szCs w:val="20"/>
        </w:rPr>
      </w:pPr>
      <w:r w:rsidRPr="00175986">
        <w:rPr>
          <w:rFonts w:ascii="Verdana" w:hAnsi="Verdana"/>
          <w:sz w:val="20"/>
          <w:szCs w:val="20"/>
        </w:rPr>
        <w:t> </w:t>
      </w:r>
    </w:p>
    <w:p w14:paraId="32205CCC" w14:textId="77777777" w:rsidR="005438F8" w:rsidRPr="00175986" w:rsidRDefault="005438F8" w:rsidP="005438F8">
      <w:pPr>
        <w:jc w:val="both"/>
        <w:rPr>
          <w:rFonts w:ascii="Verdana" w:hAnsi="Verdana"/>
          <w:sz w:val="20"/>
          <w:szCs w:val="20"/>
        </w:rPr>
      </w:pPr>
      <w:r w:rsidRPr="00175986">
        <w:rPr>
          <w:rFonts w:ascii="Verdana" w:hAnsi="Verdana"/>
          <w:sz w:val="20"/>
          <w:szCs w:val="20"/>
        </w:rPr>
        <w:t>11.4. Ao se cadastrar nesta promoção, o participante aceita todos os termos do presente Regulamento e autoriza o uso dos seus dados pessoais nos termos do Regulamento.</w:t>
      </w:r>
    </w:p>
    <w:p w14:paraId="1E94BBED" w14:textId="77777777" w:rsidR="005438F8" w:rsidRPr="00175986" w:rsidRDefault="005438F8" w:rsidP="005438F8">
      <w:pPr>
        <w:jc w:val="both"/>
        <w:rPr>
          <w:rFonts w:ascii="Verdana" w:hAnsi="Verdana"/>
          <w:sz w:val="20"/>
          <w:szCs w:val="20"/>
        </w:rPr>
      </w:pPr>
      <w:r w:rsidRPr="00175986">
        <w:rPr>
          <w:rFonts w:ascii="Verdana" w:hAnsi="Verdana"/>
          <w:sz w:val="20"/>
          <w:szCs w:val="20"/>
        </w:rPr>
        <w:t> </w:t>
      </w:r>
    </w:p>
    <w:p w14:paraId="4AFA4751" w14:textId="77777777" w:rsidR="005438F8" w:rsidRPr="00175986" w:rsidRDefault="005438F8" w:rsidP="005438F8">
      <w:pPr>
        <w:jc w:val="both"/>
        <w:rPr>
          <w:rFonts w:ascii="Verdana" w:hAnsi="Verdana"/>
          <w:sz w:val="20"/>
          <w:szCs w:val="20"/>
        </w:rPr>
      </w:pPr>
      <w:r w:rsidRPr="00175986">
        <w:rPr>
          <w:rFonts w:ascii="Verdana" w:hAnsi="Verdana"/>
          <w:sz w:val="20"/>
          <w:szCs w:val="20"/>
        </w:rPr>
        <w:t>11.5. O Shopping pode utilizar as informações coletadas a qualquer momento, inclusive depois do término da Promoção, para as finalidades listadas na Política de Privacidade, dentre elas, mas não se limitando, incluem-se as seguintes finalidades:</w:t>
      </w:r>
    </w:p>
    <w:p w14:paraId="7E8ECE8E" w14:textId="77777777" w:rsidR="005438F8" w:rsidRPr="00175986" w:rsidRDefault="005438F8" w:rsidP="005438F8">
      <w:pPr>
        <w:jc w:val="both"/>
        <w:rPr>
          <w:rFonts w:ascii="Verdana" w:hAnsi="Verdana"/>
          <w:sz w:val="20"/>
          <w:szCs w:val="20"/>
        </w:rPr>
      </w:pPr>
      <w:r w:rsidRPr="00175986">
        <w:rPr>
          <w:rFonts w:ascii="Verdana" w:hAnsi="Verdana"/>
          <w:sz w:val="20"/>
          <w:szCs w:val="20"/>
        </w:rPr>
        <w:br/>
        <w:t>a. Participação na presente promoção e verificação da regularidade dos dados cadastrais, permitir atribuição do prêmio/brinde a um ganhador e localização do mesmo para entrega do prêmio/brinde;</w:t>
      </w:r>
    </w:p>
    <w:p w14:paraId="47971F83" w14:textId="77777777" w:rsidR="005438F8" w:rsidRPr="00175986" w:rsidRDefault="005438F8" w:rsidP="005438F8">
      <w:pPr>
        <w:jc w:val="both"/>
        <w:rPr>
          <w:rFonts w:ascii="Verdana" w:hAnsi="Verdana"/>
          <w:sz w:val="20"/>
          <w:szCs w:val="20"/>
        </w:rPr>
      </w:pPr>
      <w:r w:rsidRPr="00175986">
        <w:rPr>
          <w:rFonts w:ascii="Verdana" w:hAnsi="Verdana"/>
          <w:sz w:val="20"/>
          <w:szCs w:val="20"/>
        </w:rPr>
        <w:t>b. Realização de controles para detectar e evitar fraudes;</w:t>
      </w:r>
    </w:p>
    <w:p w14:paraId="0BA0BD3C" w14:textId="77777777" w:rsidR="005438F8" w:rsidRPr="00175986" w:rsidRDefault="005438F8" w:rsidP="005438F8">
      <w:pPr>
        <w:jc w:val="both"/>
        <w:rPr>
          <w:rFonts w:ascii="Verdana" w:hAnsi="Verdana"/>
          <w:sz w:val="20"/>
          <w:szCs w:val="20"/>
        </w:rPr>
      </w:pPr>
      <w:r w:rsidRPr="00175986">
        <w:rPr>
          <w:rFonts w:ascii="Verdana" w:hAnsi="Verdana"/>
          <w:sz w:val="20"/>
          <w:szCs w:val="20"/>
        </w:rPr>
        <w:t>c. Análise demográfica;</w:t>
      </w:r>
    </w:p>
    <w:p w14:paraId="308855B4" w14:textId="77777777" w:rsidR="005438F8" w:rsidRPr="00175986" w:rsidRDefault="005438F8" w:rsidP="005438F8">
      <w:pPr>
        <w:jc w:val="both"/>
        <w:rPr>
          <w:rFonts w:ascii="Verdana" w:hAnsi="Verdana"/>
          <w:sz w:val="20"/>
          <w:szCs w:val="20"/>
        </w:rPr>
      </w:pPr>
      <w:r w:rsidRPr="00175986">
        <w:rPr>
          <w:rFonts w:ascii="Verdana" w:hAnsi="Verdana"/>
          <w:sz w:val="20"/>
          <w:szCs w:val="20"/>
        </w:rPr>
        <w:t>d. Oferta de produtos, serviços e material institucional;</w:t>
      </w:r>
    </w:p>
    <w:p w14:paraId="794CA8FD" w14:textId="77777777" w:rsidR="005438F8" w:rsidRPr="00175986" w:rsidRDefault="005438F8" w:rsidP="005438F8">
      <w:pPr>
        <w:jc w:val="both"/>
        <w:rPr>
          <w:rFonts w:ascii="Verdana" w:hAnsi="Verdana"/>
          <w:sz w:val="20"/>
          <w:szCs w:val="20"/>
        </w:rPr>
      </w:pPr>
      <w:r w:rsidRPr="00175986">
        <w:rPr>
          <w:rFonts w:ascii="Verdana" w:hAnsi="Verdana"/>
          <w:sz w:val="20"/>
          <w:szCs w:val="20"/>
        </w:rPr>
        <w:t>e. Contato com o cliente para comunicar as ações de marketing, eventos, calendário de varejo e mix e informações das lojas do Shopping.</w:t>
      </w:r>
    </w:p>
    <w:p w14:paraId="0CFBE082" w14:textId="77777777" w:rsidR="005438F8" w:rsidRPr="00175986" w:rsidRDefault="005438F8" w:rsidP="005438F8">
      <w:pPr>
        <w:jc w:val="both"/>
        <w:rPr>
          <w:rFonts w:ascii="Verdana" w:hAnsi="Verdana"/>
          <w:sz w:val="20"/>
          <w:szCs w:val="20"/>
        </w:rPr>
      </w:pPr>
      <w:r w:rsidRPr="00175986">
        <w:rPr>
          <w:rFonts w:ascii="Arial" w:hAnsi="Arial" w:cs="Arial"/>
          <w:sz w:val="20"/>
          <w:szCs w:val="20"/>
        </w:rPr>
        <w:t>​​​​​​​</w:t>
      </w:r>
    </w:p>
    <w:p w14:paraId="35E09299" w14:textId="77777777" w:rsidR="005438F8" w:rsidRPr="00175986" w:rsidRDefault="005438F8" w:rsidP="005438F8">
      <w:pPr>
        <w:jc w:val="both"/>
        <w:rPr>
          <w:rFonts w:ascii="Verdana" w:hAnsi="Verdana"/>
          <w:sz w:val="20"/>
          <w:szCs w:val="20"/>
        </w:rPr>
      </w:pPr>
      <w:r w:rsidRPr="00175986">
        <w:rPr>
          <w:rFonts w:ascii="Verdana" w:hAnsi="Verdana"/>
          <w:sz w:val="20"/>
          <w:szCs w:val="20"/>
        </w:rPr>
        <w:t>11.6. A Promotora, neste momento, assume o compromisso de proteger os dados pessoais cadastrados, mantendo absoluta confidencialidade sobre tais informações, garantindo que, excetuados os casos previstos em lei e ao fiel cumprimento da execução desta promoção, não serão compartilhados ou cedidos com terceiros a qualquer título.</w:t>
      </w:r>
    </w:p>
    <w:p w14:paraId="0364DA57" w14:textId="77777777" w:rsidR="005438F8" w:rsidRPr="00175986" w:rsidRDefault="005438F8" w:rsidP="005438F8">
      <w:pPr>
        <w:jc w:val="both"/>
        <w:rPr>
          <w:rFonts w:ascii="Verdana" w:hAnsi="Verdana"/>
          <w:sz w:val="20"/>
          <w:szCs w:val="20"/>
        </w:rPr>
      </w:pPr>
      <w:r w:rsidRPr="00175986">
        <w:rPr>
          <w:rFonts w:ascii="Verdana" w:hAnsi="Verdana"/>
          <w:sz w:val="20"/>
          <w:szCs w:val="20"/>
        </w:rPr>
        <w:t> </w:t>
      </w:r>
    </w:p>
    <w:p w14:paraId="4F18FE84" w14:textId="77777777" w:rsidR="005438F8" w:rsidRPr="00175986" w:rsidRDefault="005438F8" w:rsidP="005438F8">
      <w:pPr>
        <w:jc w:val="both"/>
        <w:rPr>
          <w:rFonts w:ascii="Verdana" w:hAnsi="Verdana"/>
          <w:sz w:val="20"/>
          <w:szCs w:val="20"/>
        </w:rPr>
      </w:pPr>
      <w:r w:rsidRPr="00175986">
        <w:rPr>
          <w:rFonts w:ascii="Verdana" w:hAnsi="Verdana"/>
          <w:sz w:val="20"/>
          <w:szCs w:val="20"/>
        </w:rPr>
        <w:t>11.7. Assim, os dados serão compartilhados apenas com as empresas contratadas pela Promotora, tais como: empresas responsáveis pelo sistema do banco de dados dos contemplados, pela contabilidade, pela auditoria, pela autorização e prestação de contas da promoção junto à SPA/MF, pela assessoria jurídica, pela entrega dos prêmios, todas com a finalidade exclusiva de executar e operacionalizar a presente promoção. Os dados também serão compartilhados com a SPA/MF, órgão público responsável pela autorização, regulação e fiscalização das promoções comerciais, em atenção à legislação que rege o tema.</w:t>
      </w:r>
    </w:p>
    <w:p w14:paraId="0CE8EFAA" w14:textId="77777777" w:rsidR="005438F8" w:rsidRPr="00175986" w:rsidRDefault="005438F8" w:rsidP="005438F8">
      <w:pPr>
        <w:jc w:val="both"/>
        <w:rPr>
          <w:rFonts w:ascii="Verdana" w:hAnsi="Verdana"/>
          <w:sz w:val="20"/>
          <w:szCs w:val="20"/>
        </w:rPr>
      </w:pPr>
      <w:r w:rsidRPr="00175986">
        <w:rPr>
          <w:rFonts w:ascii="Verdana" w:hAnsi="Verdana"/>
          <w:sz w:val="20"/>
          <w:szCs w:val="20"/>
        </w:rPr>
        <w:t> </w:t>
      </w:r>
    </w:p>
    <w:p w14:paraId="5F3EFAD6" w14:textId="77777777" w:rsidR="005438F8" w:rsidRPr="00175986" w:rsidRDefault="005438F8" w:rsidP="005438F8">
      <w:pPr>
        <w:jc w:val="both"/>
        <w:rPr>
          <w:rFonts w:ascii="Verdana" w:hAnsi="Verdana"/>
          <w:sz w:val="20"/>
          <w:szCs w:val="20"/>
        </w:rPr>
      </w:pPr>
      <w:r w:rsidRPr="00175986">
        <w:rPr>
          <w:rFonts w:ascii="Verdana" w:hAnsi="Verdana"/>
          <w:sz w:val="20"/>
          <w:szCs w:val="20"/>
        </w:rPr>
        <w:t xml:space="preserve">11.8.  A Promotora exige que todas as empresas responsáveis pela execução e operacionalização desta promoção utilizem referidos dados pessoais em </w:t>
      </w:r>
      <w:r w:rsidRPr="00175986">
        <w:rPr>
          <w:rFonts w:ascii="Verdana" w:hAnsi="Verdana"/>
          <w:sz w:val="20"/>
          <w:szCs w:val="20"/>
        </w:rPr>
        <w:lastRenderedPageBreak/>
        <w:t>conformidade com este Regulamento e como a Lei Geral de Proteção de Dados (Lei nº 13.709/2018).</w:t>
      </w:r>
    </w:p>
    <w:p w14:paraId="0E29D8C9" w14:textId="77777777" w:rsidR="005438F8" w:rsidRPr="00175986" w:rsidRDefault="005438F8" w:rsidP="005438F8">
      <w:pPr>
        <w:jc w:val="both"/>
        <w:rPr>
          <w:rFonts w:ascii="Verdana" w:hAnsi="Verdana"/>
          <w:sz w:val="20"/>
          <w:szCs w:val="20"/>
        </w:rPr>
      </w:pPr>
      <w:r w:rsidRPr="00175986">
        <w:rPr>
          <w:rFonts w:ascii="Verdana" w:hAnsi="Verdana"/>
          <w:sz w:val="20"/>
          <w:szCs w:val="20"/>
        </w:rPr>
        <w:t> </w:t>
      </w:r>
    </w:p>
    <w:p w14:paraId="766E3FDA" w14:textId="77777777" w:rsidR="005438F8" w:rsidRPr="00175986" w:rsidRDefault="005438F8" w:rsidP="005438F8">
      <w:pPr>
        <w:jc w:val="both"/>
        <w:rPr>
          <w:rFonts w:ascii="Verdana" w:hAnsi="Verdana"/>
          <w:sz w:val="20"/>
          <w:szCs w:val="20"/>
        </w:rPr>
      </w:pPr>
      <w:r w:rsidRPr="00175986">
        <w:rPr>
          <w:rFonts w:ascii="Verdana" w:hAnsi="Verdana"/>
          <w:sz w:val="20"/>
          <w:szCs w:val="20"/>
        </w:rPr>
        <w:t>11.9. Internamente, os dados dos participantes serão acessados somente por colaboradores autorizados pela Promotora, respeitando os princípios inerentes ao tratamento de dados pessoais previstos na Lei Geral de Proteção de Dados, sempre com o objetivo de execução e operacionalização desta Promoção, além do compromisso de confidencialidade e preservação da privacidade, de acordo com este Regulamento.</w:t>
      </w:r>
    </w:p>
    <w:p w14:paraId="7E948E2B" w14:textId="77777777" w:rsidR="005438F8" w:rsidRPr="00175986" w:rsidRDefault="005438F8" w:rsidP="005438F8">
      <w:pPr>
        <w:jc w:val="both"/>
        <w:rPr>
          <w:rFonts w:ascii="Verdana" w:hAnsi="Verdana"/>
          <w:sz w:val="20"/>
          <w:szCs w:val="20"/>
        </w:rPr>
      </w:pPr>
      <w:r w:rsidRPr="00175986">
        <w:rPr>
          <w:rFonts w:ascii="Verdana" w:hAnsi="Verdana"/>
          <w:sz w:val="20"/>
          <w:szCs w:val="20"/>
        </w:rPr>
        <w:t> </w:t>
      </w:r>
    </w:p>
    <w:p w14:paraId="241F111E" w14:textId="77777777" w:rsidR="005438F8" w:rsidRPr="00175986" w:rsidRDefault="005438F8" w:rsidP="005438F8">
      <w:pPr>
        <w:jc w:val="both"/>
        <w:rPr>
          <w:rFonts w:ascii="Verdana" w:hAnsi="Verdana"/>
          <w:sz w:val="20"/>
          <w:szCs w:val="20"/>
        </w:rPr>
      </w:pPr>
      <w:r w:rsidRPr="00175986">
        <w:rPr>
          <w:rFonts w:ascii="Verdana" w:hAnsi="Verdana"/>
          <w:sz w:val="20"/>
          <w:szCs w:val="20"/>
        </w:rPr>
        <w:t>11.10. Os dados pessoais coletados para esta promoção ficarão armazenados para fins operacionais e obedecerão a padrões rígidos de confidencialidade e segurança. Nenhum documento, informação e/ou dado pessoal será divulgado e/ou compartilhado em nenhuma hipótese, salvo os casos acima previstos e/ou mediante ordem judicial ou por determinação regulatória ou legal.</w:t>
      </w:r>
    </w:p>
    <w:p w14:paraId="56E06B5D" w14:textId="77777777" w:rsidR="005438F8" w:rsidRPr="00175986" w:rsidRDefault="005438F8" w:rsidP="005438F8">
      <w:pPr>
        <w:jc w:val="both"/>
        <w:rPr>
          <w:rFonts w:ascii="Verdana" w:hAnsi="Verdana"/>
          <w:sz w:val="20"/>
          <w:szCs w:val="20"/>
        </w:rPr>
      </w:pPr>
      <w:r w:rsidRPr="00175986">
        <w:rPr>
          <w:rFonts w:ascii="Verdana" w:hAnsi="Verdana"/>
          <w:sz w:val="20"/>
          <w:szCs w:val="20"/>
        </w:rPr>
        <w:t> </w:t>
      </w:r>
    </w:p>
    <w:p w14:paraId="7A83A2DA" w14:textId="77777777" w:rsidR="005438F8" w:rsidRPr="00175986" w:rsidRDefault="005438F8" w:rsidP="005438F8">
      <w:pPr>
        <w:jc w:val="both"/>
        <w:rPr>
          <w:rFonts w:ascii="Verdana" w:hAnsi="Verdana"/>
          <w:sz w:val="20"/>
          <w:szCs w:val="20"/>
        </w:rPr>
      </w:pPr>
      <w:r w:rsidRPr="00175986">
        <w:rPr>
          <w:rFonts w:ascii="Verdana" w:hAnsi="Verdana"/>
          <w:sz w:val="20"/>
          <w:szCs w:val="20"/>
        </w:rPr>
        <w:t>11.11. E em atenção às diretrizes legais aplicáveis, a Promotora possibilitará aos participantes que revoguem a autorização para uso de seus dados, para fins de execução desta promoção, concedida nos termos do regulamento.</w:t>
      </w:r>
    </w:p>
    <w:p w14:paraId="270B7DC2" w14:textId="77777777" w:rsidR="005438F8" w:rsidRPr="00175986" w:rsidRDefault="005438F8" w:rsidP="005438F8">
      <w:pPr>
        <w:jc w:val="both"/>
        <w:rPr>
          <w:rFonts w:ascii="Verdana" w:hAnsi="Verdana"/>
          <w:sz w:val="20"/>
          <w:szCs w:val="20"/>
        </w:rPr>
      </w:pPr>
      <w:r w:rsidRPr="00175986">
        <w:rPr>
          <w:rFonts w:ascii="Verdana" w:hAnsi="Verdana"/>
          <w:sz w:val="20"/>
          <w:szCs w:val="20"/>
        </w:rPr>
        <w:t> </w:t>
      </w:r>
    </w:p>
    <w:p w14:paraId="7EE438FD" w14:textId="77777777" w:rsidR="005438F8" w:rsidRPr="00175986" w:rsidRDefault="005438F8" w:rsidP="005438F8">
      <w:pPr>
        <w:jc w:val="both"/>
        <w:rPr>
          <w:rFonts w:ascii="Verdana" w:hAnsi="Verdana"/>
          <w:sz w:val="20"/>
          <w:szCs w:val="20"/>
        </w:rPr>
      </w:pPr>
      <w:r w:rsidRPr="00175986">
        <w:rPr>
          <w:rFonts w:ascii="Verdana" w:hAnsi="Verdana"/>
          <w:sz w:val="20"/>
          <w:szCs w:val="20"/>
        </w:rPr>
        <w:t>11.12. Na hipótese de a promoção ainda estar em curso, a revogação da autorização, pelos participantes, acarretará a sua imediata desclassificação e na cessação do envio de mensagens com os fins específicos descritos neste Regulamento.</w:t>
      </w:r>
    </w:p>
    <w:p w14:paraId="146B46FC" w14:textId="77777777" w:rsidR="005438F8" w:rsidRPr="00175986" w:rsidRDefault="005438F8" w:rsidP="005438F8">
      <w:pPr>
        <w:jc w:val="both"/>
        <w:rPr>
          <w:rFonts w:ascii="Verdana" w:hAnsi="Verdana"/>
          <w:sz w:val="20"/>
          <w:szCs w:val="20"/>
        </w:rPr>
      </w:pPr>
      <w:r w:rsidRPr="00175986">
        <w:rPr>
          <w:rFonts w:ascii="Verdana" w:hAnsi="Verdana"/>
          <w:sz w:val="20"/>
          <w:szCs w:val="20"/>
        </w:rPr>
        <w:t> </w:t>
      </w:r>
    </w:p>
    <w:p w14:paraId="728EFBCC" w14:textId="77777777" w:rsidR="005438F8" w:rsidRPr="00175986" w:rsidRDefault="005438F8" w:rsidP="005438F8">
      <w:pPr>
        <w:jc w:val="both"/>
        <w:rPr>
          <w:rFonts w:ascii="Verdana" w:hAnsi="Verdana"/>
          <w:sz w:val="20"/>
          <w:szCs w:val="20"/>
        </w:rPr>
      </w:pPr>
      <w:r w:rsidRPr="00175986">
        <w:rPr>
          <w:rFonts w:ascii="Verdana" w:hAnsi="Verdana"/>
          <w:sz w:val="20"/>
          <w:szCs w:val="20"/>
        </w:rPr>
        <w:t>11.13. Ao término da promoção, os dados pessoais de todos os participantes serão mantidos no banco de dados da Promotora pelo prazo de até 05 (cinco) anos, ou até que haja o cancelamento, de forma expressa, das autorizações de manutenção dos dados previstas no Regulamento, considerando o fato que ocorrer primeiro, sem prejuízo do disposto no item abaixo.</w:t>
      </w:r>
    </w:p>
    <w:p w14:paraId="725EC189" w14:textId="77777777" w:rsidR="005438F8" w:rsidRPr="00175986" w:rsidRDefault="005438F8" w:rsidP="005438F8">
      <w:pPr>
        <w:jc w:val="both"/>
        <w:rPr>
          <w:rFonts w:ascii="Verdana" w:hAnsi="Verdana"/>
          <w:sz w:val="20"/>
          <w:szCs w:val="20"/>
        </w:rPr>
      </w:pPr>
      <w:r w:rsidRPr="00175986">
        <w:rPr>
          <w:rFonts w:ascii="Verdana" w:hAnsi="Verdana"/>
          <w:sz w:val="20"/>
          <w:szCs w:val="20"/>
        </w:rPr>
        <w:t> </w:t>
      </w:r>
    </w:p>
    <w:p w14:paraId="38338B7F" w14:textId="77777777" w:rsidR="005438F8" w:rsidRPr="00175986" w:rsidRDefault="005438F8" w:rsidP="005438F8">
      <w:pPr>
        <w:jc w:val="both"/>
        <w:rPr>
          <w:rFonts w:ascii="Verdana" w:hAnsi="Verdana"/>
          <w:sz w:val="20"/>
          <w:szCs w:val="20"/>
        </w:rPr>
      </w:pPr>
      <w:r w:rsidRPr="00175986">
        <w:rPr>
          <w:rFonts w:ascii="Verdana" w:hAnsi="Verdana"/>
          <w:sz w:val="20"/>
          <w:szCs w:val="20"/>
        </w:rPr>
        <w:t>11.14. A Promotora, para fins de cumprimento legal e/ou defesa em eventual processo administrativo e/ou judicial, manterá, obrigatoriamente, em sua base de dados, os dados pessoais: (i) dos participantes contemplados: pelo prazo de 5 (cinco) anos, contados do término da promoção; e (ii) dos demais participantes inclusive daqueles que cancelaram a autorização para participar desta promoção: até o recebimento, pela Promotora, do ofício de homologação da prestação de contas a ser realizada perante a SPA/MF, no prazo legal. Findos os prazos ora estipulados, os dados poderão ser deletados.</w:t>
      </w:r>
    </w:p>
    <w:p w14:paraId="2C7B622D" w14:textId="77777777" w:rsidR="005438F8" w:rsidRPr="00175986" w:rsidRDefault="005438F8" w:rsidP="005438F8">
      <w:pPr>
        <w:jc w:val="both"/>
        <w:rPr>
          <w:rFonts w:ascii="Verdana" w:hAnsi="Verdana"/>
          <w:sz w:val="20"/>
          <w:szCs w:val="20"/>
        </w:rPr>
      </w:pPr>
      <w:r w:rsidRPr="00175986">
        <w:rPr>
          <w:rFonts w:ascii="Verdana" w:hAnsi="Verdana"/>
          <w:sz w:val="20"/>
          <w:szCs w:val="20"/>
        </w:rPr>
        <w:t> </w:t>
      </w:r>
    </w:p>
    <w:p w14:paraId="1472266D" w14:textId="77777777" w:rsidR="005438F8" w:rsidRPr="00175986" w:rsidRDefault="005438F8" w:rsidP="005438F8">
      <w:pPr>
        <w:jc w:val="both"/>
        <w:rPr>
          <w:rFonts w:ascii="Verdana" w:hAnsi="Verdana"/>
          <w:sz w:val="20"/>
          <w:szCs w:val="20"/>
        </w:rPr>
      </w:pPr>
      <w:r w:rsidRPr="00175986">
        <w:rPr>
          <w:rFonts w:ascii="Verdana" w:hAnsi="Verdana"/>
          <w:sz w:val="20"/>
          <w:szCs w:val="20"/>
        </w:rPr>
        <w:t>11.15. O contemplado autoriza o uso de sua imagem, voz, desempenho e nome, em filmes publicitários e institucionais veiculados em mídia eletrônica, fotos, cartazes, anúncios em jornais e revistas e em qualquer outra forma de mídia impressa, para divulgação da Promoção no território nacional e exterior pelo período de até 1 (um) ano após a data da divulgação da contemplação.</w:t>
      </w:r>
    </w:p>
    <w:p w14:paraId="7A38E169" w14:textId="77777777" w:rsidR="005438F8" w:rsidRPr="00175986" w:rsidRDefault="005438F8" w:rsidP="005438F8">
      <w:pPr>
        <w:jc w:val="both"/>
        <w:rPr>
          <w:rFonts w:ascii="Verdana" w:hAnsi="Verdana"/>
          <w:sz w:val="20"/>
          <w:szCs w:val="20"/>
        </w:rPr>
      </w:pPr>
      <w:r w:rsidRPr="00175986">
        <w:rPr>
          <w:rFonts w:ascii="Verdana" w:hAnsi="Verdana"/>
          <w:sz w:val="20"/>
          <w:szCs w:val="20"/>
        </w:rPr>
        <w:t> </w:t>
      </w:r>
    </w:p>
    <w:p w14:paraId="732C73B9" w14:textId="77777777" w:rsidR="005438F8" w:rsidRPr="00175986" w:rsidRDefault="005438F8" w:rsidP="005438F8">
      <w:pPr>
        <w:jc w:val="both"/>
        <w:rPr>
          <w:rFonts w:ascii="Verdana" w:hAnsi="Verdana"/>
          <w:sz w:val="20"/>
          <w:szCs w:val="20"/>
        </w:rPr>
      </w:pPr>
      <w:r w:rsidRPr="00175986">
        <w:rPr>
          <w:rFonts w:ascii="Verdana" w:hAnsi="Verdana"/>
          <w:sz w:val="20"/>
          <w:szCs w:val="20"/>
        </w:rPr>
        <w:t>11.16. Os participantes também autorizam o uso de seus nomes, endereços físicos, eletrônicos, telefones, RGs, CPFs, informados no ato do preenchimento do cadastro para participação da promoção, com propósito de formação de cadastro da empresa promotora e aderentes, dados esses que não serão comercializados ou cedidos a terceiros, ainda que a título gratuito, conforme as regras definidas no Código de Defesa do Consumidor.</w:t>
      </w:r>
    </w:p>
    <w:p w14:paraId="0B6086B5" w14:textId="77777777" w:rsidR="005438F8" w:rsidRPr="00175986" w:rsidRDefault="005438F8" w:rsidP="005438F8">
      <w:pPr>
        <w:jc w:val="both"/>
        <w:rPr>
          <w:rFonts w:ascii="Verdana" w:hAnsi="Verdana"/>
          <w:sz w:val="20"/>
          <w:szCs w:val="20"/>
        </w:rPr>
      </w:pPr>
      <w:r w:rsidRPr="00175986">
        <w:rPr>
          <w:rFonts w:ascii="Verdana" w:hAnsi="Verdana"/>
          <w:sz w:val="20"/>
          <w:szCs w:val="20"/>
        </w:rPr>
        <w:t> </w:t>
      </w:r>
    </w:p>
    <w:p w14:paraId="111C8308" w14:textId="77777777" w:rsidR="005438F8" w:rsidRPr="00175986" w:rsidRDefault="005438F8" w:rsidP="005438F8">
      <w:pPr>
        <w:jc w:val="both"/>
        <w:rPr>
          <w:rFonts w:ascii="Verdana" w:hAnsi="Verdana"/>
          <w:sz w:val="20"/>
          <w:szCs w:val="20"/>
        </w:rPr>
      </w:pPr>
      <w:r w:rsidRPr="00175986">
        <w:rPr>
          <w:rFonts w:ascii="Verdana" w:hAnsi="Verdana"/>
          <w:sz w:val="20"/>
          <w:szCs w:val="20"/>
        </w:rPr>
        <w:t xml:space="preserve">11.17. As dúvidas, omissões ou controvérsias oriundas da presente Promoção serão, preliminarmente, dirimidas por uma comissão composta por 03 (três) representantes da Empresa Promotora. Na eventualidade de não se atingir um consenso após a atuação da comissão, a questão deverá, então, ser submetida à apreciação da SPA/MF. No silêncio injustificado da Empresa Promotora, bem como em razão de decisão insatisfatória que esta vier a adotar quanto a eventuais solicitações de </w:t>
      </w:r>
      <w:r w:rsidRPr="00175986">
        <w:rPr>
          <w:rFonts w:ascii="Verdana" w:hAnsi="Verdana"/>
          <w:sz w:val="20"/>
          <w:szCs w:val="20"/>
        </w:rPr>
        <w:lastRenderedPageBreak/>
        <w:t>esclarecimentos que lhe forem apresentadas, poderão os consumidores participantes da Promoção, apresentar suas reclamações fundamentadas ao Procon local e/ou aos órgãos públicos integrantes do Sistema Nacional de Defesa do Consumidor.</w:t>
      </w:r>
    </w:p>
    <w:p w14:paraId="0DDB8301" w14:textId="77777777" w:rsidR="005438F8" w:rsidRPr="00175986" w:rsidRDefault="005438F8" w:rsidP="005438F8">
      <w:pPr>
        <w:jc w:val="both"/>
        <w:rPr>
          <w:rFonts w:ascii="Verdana" w:hAnsi="Verdana"/>
          <w:sz w:val="20"/>
          <w:szCs w:val="20"/>
        </w:rPr>
      </w:pPr>
      <w:r w:rsidRPr="00175986">
        <w:rPr>
          <w:rFonts w:ascii="Verdana" w:hAnsi="Verdana"/>
          <w:sz w:val="20"/>
          <w:szCs w:val="20"/>
        </w:rPr>
        <w:t> </w:t>
      </w:r>
    </w:p>
    <w:p w14:paraId="393D8093" w14:textId="77777777" w:rsidR="005438F8" w:rsidRPr="00175986" w:rsidRDefault="005438F8" w:rsidP="005438F8">
      <w:pPr>
        <w:jc w:val="both"/>
        <w:rPr>
          <w:rFonts w:ascii="Verdana" w:hAnsi="Verdana"/>
          <w:sz w:val="20"/>
          <w:szCs w:val="20"/>
        </w:rPr>
      </w:pPr>
      <w:r w:rsidRPr="00175986">
        <w:rPr>
          <w:rFonts w:ascii="Verdana" w:hAnsi="Verdana"/>
          <w:sz w:val="20"/>
          <w:szCs w:val="20"/>
        </w:rPr>
        <w:t>11.18. Os casos omissos e/ou eventuais controvérsias oriundas da participação na presente Promoção serão submetidas à comissão organizadora para avaliação, sendo que as decisões da comissão serão soberanas.</w:t>
      </w:r>
    </w:p>
    <w:p w14:paraId="077A5E9F" w14:textId="77777777" w:rsidR="005438F8" w:rsidRPr="00175986" w:rsidRDefault="005438F8" w:rsidP="005438F8">
      <w:pPr>
        <w:jc w:val="both"/>
        <w:rPr>
          <w:rFonts w:ascii="Verdana" w:hAnsi="Verdana"/>
          <w:sz w:val="20"/>
          <w:szCs w:val="20"/>
        </w:rPr>
      </w:pPr>
      <w:r w:rsidRPr="00175986">
        <w:rPr>
          <w:rFonts w:ascii="Verdana" w:hAnsi="Verdana"/>
          <w:sz w:val="20"/>
          <w:szCs w:val="20"/>
        </w:rPr>
        <w:t> </w:t>
      </w:r>
    </w:p>
    <w:p w14:paraId="7C8CBDB8" w14:textId="77777777" w:rsidR="005438F8" w:rsidRPr="00175986" w:rsidRDefault="005438F8" w:rsidP="005438F8">
      <w:pPr>
        <w:jc w:val="both"/>
        <w:rPr>
          <w:rFonts w:ascii="Verdana" w:hAnsi="Verdana"/>
          <w:sz w:val="20"/>
          <w:szCs w:val="20"/>
        </w:rPr>
      </w:pPr>
      <w:r w:rsidRPr="00175986">
        <w:rPr>
          <w:rFonts w:ascii="Verdana" w:hAnsi="Verdana"/>
          <w:sz w:val="20"/>
          <w:szCs w:val="20"/>
        </w:rPr>
        <w:t>11.19. Ocorrerá prescrição do direito ao prêmio dentro de 180 (cento e oitenta) dias após a data de término da promoção. Ocorrendo a prescrição ora mencionada não caberá ao vencedor qualquer tipo de reclamação e/ou reivindicação, a qualquer título que seja. O prêmio ganho e não reclamados reverterão como Renda da União, no prazo de 10 (dez) dias, de acordo com o Art. 6º do Decreto nº 70951/72.</w:t>
      </w:r>
    </w:p>
    <w:p w14:paraId="3E573261" w14:textId="77777777" w:rsidR="005438F8" w:rsidRPr="00175986" w:rsidRDefault="005438F8" w:rsidP="005438F8">
      <w:pPr>
        <w:jc w:val="both"/>
        <w:rPr>
          <w:rFonts w:ascii="Verdana" w:hAnsi="Verdana"/>
          <w:sz w:val="20"/>
          <w:szCs w:val="20"/>
        </w:rPr>
      </w:pPr>
      <w:r w:rsidRPr="00175986">
        <w:rPr>
          <w:rFonts w:ascii="Verdana" w:hAnsi="Verdana"/>
          <w:sz w:val="20"/>
          <w:szCs w:val="20"/>
        </w:rPr>
        <w:t> </w:t>
      </w:r>
    </w:p>
    <w:p w14:paraId="32349ADE" w14:textId="77777777" w:rsidR="005438F8" w:rsidRPr="00175986" w:rsidRDefault="005438F8" w:rsidP="005438F8">
      <w:pPr>
        <w:jc w:val="both"/>
        <w:rPr>
          <w:rFonts w:ascii="Verdana" w:hAnsi="Verdana"/>
          <w:sz w:val="20"/>
          <w:szCs w:val="20"/>
        </w:rPr>
      </w:pPr>
      <w:r w:rsidRPr="00175986">
        <w:rPr>
          <w:rFonts w:ascii="Verdana" w:hAnsi="Verdana"/>
          <w:sz w:val="20"/>
          <w:szCs w:val="20"/>
        </w:rPr>
        <w:t>11.20. Fica, desde já, eleito o foro da comarca do Shopping para solução de quaisquer questões referentes ao Regulamento da presente promoção.</w:t>
      </w:r>
    </w:p>
    <w:p w14:paraId="2725F225" w14:textId="77777777" w:rsidR="005438F8" w:rsidRPr="00175986" w:rsidRDefault="005438F8" w:rsidP="005438F8">
      <w:pPr>
        <w:jc w:val="both"/>
        <w:rPr>
          <w:rFonts w:ascii="Verdana" w:hAnsi="Verdana"/>
          <w:sz w:val="20"/>
          <w:szCs w:val="20"/>
        </w:rPr>
      </w:pPr>
    </w:p>
    <w:p w14:paraId="75C73175" w14:textId="7734749E" w:rsidR="005438F8" w:rsidRPr="00175986" w:rsidRDefault="005438F8" w:rsidP="005438F8">
      <w:pPr>
        <w:jc w:val="both"/>
        <w:rPr>
          <w:rFonts w:ascii="Verdana" w:hAnsi="Verdana"/>
          <w:sz w:val="20"/>
          <w:szCs w:val="20"/>
        </w:rPr>
      </w:pPr>
      <w:r w:rsidRPr="00175986">
        <w:rPr>
          <w:rFonts w:ascii="Verdana" w:hAnsi="Verdana"/>
          <w:sz w:val="20"/>
          <w:szCs w:val="20"/>
        </w:rPr>
        <w:t xml:space="preserve">11.21. </w:t>
      </w:r>
      <w:r w:rsidRPr="00175986">
        <w:rPr>
          <w:rFonts w:ascii="Verdana" w:hAnsi="Verdana" w:cs="Verdana"/>
          <w:sz w:val="20"/>
          <w:szCs w:val="20"/>
        </w:rPr>
        <w:t xml:space="preserve">Esta promoção está de acordo com a legislação vigente (Lei n.º 5.768/71, regulamentada pelo Decreto n.º 70.951/72 e Portaria SEAE-ME nº 7.638) e obteve o </w:t>
      </w:r>
      <w:r w:rsidRPr="00175986">
        <w:rPr>
          <w:rFonts w:ascii="Verdana" w:hAnsi="Verdana" w:cs="Verdana"/>
          <w:b/>
          <w:sz w:val="20"/>
          <w:szCs w:val="20"/>
        </w:rPr>
        <w:t xml:space="preserve">Certificado de Autorização SPA nº. </w:t>
      </w:r>
      <w:r w:rsidR="00956C89">
        <w:rPr>
          <w:rFonts w:ascii="Verdana" w:hAnsi="Verdana" w:cs="Verdana"/>
          <w:b/>
          <w:sz w:val="20"/>
          <w:szCs w:val="20"/>
        </w:rPr>
        <w:t>___</w:t>
      </w:r>
      <w:r w:rsidRPr="00175986">
        <w:rPr>
          <w:rFonts w:ascii="Verdana" w:hAnsi="Verdana" w:cs="Verdana"/>
          <w:sz w:val="20"/>
          <w:szCs w:val="20"/>
        </w:rPr>
        <w:t xml:space="preserve"> expedido pelo Ministério da Fazenda.</w:t>
      </w:r>
    </w:p>
    <w:p w14:paraId="75C1424C" w14:textId="77777777" w:rsidR="005438F8" w:rsidRPr="00175986" w:rsidRDefault="005438F8" w:rsidP="005438F8">
      <w:pPr>
        <w:jc w:val="both"/>
        <w:rPr>
          <w:rFonts w:ascii="Verdana" w:hAnsi="Verdana"/>
          <w:sz w:val="20"/>
          <w:szCs w:val="20"/>
        </w:rPr>
      </w:pPr>
    </w:p>
    <w:p w14:paraId="121953ED" w14:textId="77777777" w:rsidR="005438F8" w:rsidRPr="00EC7FAB" w:rsidRDefault="005438F8" w:rsidP="005438F8">
      <w:pPr>
        <w:jc w:val="both"/>
        <w:rPr>
          <w:rFonts w:ascii="Verdana" w:hAnsi="Verdana"/>
          <w:sz w:val="20"/>
          <w:szCs w:val="20"/>
        </w:rPr>
      </w:pPr>
      <w:r w:rsidRPr="00175986">
        <w:rPr>
          <w:rFonts w:ascii="Verdana" w:hAnsi="Verdana"/>
          <w:sz w:val="20"/>
          <w:szCs w:val="20"/>
        </w:rPr>
        <w:t>11.22. Para verificar a autenticidade do Regulamento, acesse a opção 'Consulta Pública da Promoção Comercial', no endereço https://scpc.seae.fazenda.gov.br e informe o número do Certificado de Autorização.</w:t>
      </w:r>
    </w:p>
    <w:p w14:paraId="70B55761" w14:textId="77777777" w:rsidR="005438F8" w:rsidRPr="008808B4" w:rsidRDefault="005438F8" w:rsidP="005438F8"/>
    <w:p w14:paraId="3C17E2ED" w14:textId="08DDF2A9" w:rsidR="007727FB" w:rsidRPr="005438F8" w:rsidRDefault="007727FB" w:rsidP="005438F8"/>
    <w:sectPr w:rsidR="007727FB" w:rsidRPr="005438F8" w:rsidSect="00E6761A">
      <w:headerReference w:type="default" r:id="rId13"/>
      <w:pgSz w:w="11906" w:h="16838"/>
      <w:pgMar w:top="1417" w:right="1701" w:bottom="125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733AE" w14:textId="77777777" w:rsidR="00622540" w:rsidRDefault="00622540" w:rsidP="00055DEA">
      <w:r>
        <w:separator/>
      </w:r>
    </w:p>
  </w:endnote>
  <w:endnote w:type="continuationSeparator" w:id="0">
    <w:p w14:paraId="2CF20455" w14:textId="77777777" w:rsidR="00622540" w:rsidRDefault="00622540" w:rsidP="0005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Verdana-Italic">
    <w:altName w:val="Verdan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28BA0" w14:textId="77777777" w:rsidR="00622540" w:rsidRDefault="00622540" w:rsidP="00055DEA">
      <w:r>
        <w:separator/>
      </w:r>
    </w:p>
  </w:footnote>
  <w:footnote w:type="continuationSeparator" w:id="0">
    <w:p w14:paraId="049A0A32" w14:textId="77777777" w:rsidR="00622540" w:rsidRDefault="00622540" w:rsidP="00055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6DB27" w14:textId="38AF297A" w:rsidR="00055DEA" w:rsidRPr="00443C0A" w:rsidRDefault="00055DEA" w:rsidP="00055DEA">
    <w:pPr>
      <w:pStyle w:val="Cabealho"/>
      <w:jc w:val="right"/>
      <w:rPr>
        <w:rFonts w:ascii="Verdana" w:hAnsi="Verdana"/>
        <w:sz w:val="20"/>
        <w:szCs w:val="20"/>
      </w:rPr>
    </w:pPr>
    <w:r w:rsidRPr="00443C0A">
      <w:rPr>
        <w:rFonts w:ascii="Verdana" w:hAnsi="Verdana"/>
        <w:sz w:val="20"/>
        <w:szCs w:val="20"/>
      </w:rPr>
      <w:t xml:space="preserve">SCPC </w:t>
    </w:r>
    <w:r w:rsidR="00915FD7">
      <w:rPr>
        <w:rFonts w:ascii="Verdana" w:hAnsi="Verdana"/>
        <w:sz w:val="20"/>
        <w:szCs w:val="20"/>
      </w:rPr>
      <w:t>2025</w:t>
    </w:r>
    <w:r w:rsidRPr="00443C0A">
      <w:rPr>
        <w:rFonts w:ascii="Verdana" w:hAnsi="Verdana"/>
        <w:sz w:val="20"/>
        <w:szCs w:val="20"/>
      </w:rPr>
      <w:t>/</w:t>
    </w:r>
    <w:r w:rsidR="00956C89">
      <w:rPr>
        <w:rFonts w:ascii="Verdana" w:hAnsi="Verdana"/>
        <w:sz w:val="20"/>
        <w:szCs w:val="2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9F077D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000003"/>
    <w:multiLevelType w:val="multilevel"/>
    <w:tmpl w:val="29C01EEE"/>
    <w:name w:val="WW8Num3"/>
    <w:lvl w:ilvl="0">
      <w:start w:val="1"/>
      <w:numFmt w:val="decimal"/>
      <w:lvlText w:val="%1."/>
      <w:lvlJc w:val="left"/>
      <w:pPr>
        <w:tabs>
          <w:tab w:val="num" w:pos="0"/>
        </w:tabs>
        <w:ind w:left="360" w:hanging="360"/>
      </w:pPr>
      <w:rPr>
        <w:rFonts w:ascii="Verdana" w:hAnsi="Verdana" w:cs="Verdana" w:hint="default"/>
        <w:b/>
        <w:sz w:val="20"/>
        <w:szCs w:val="20"/>
      </w:rPr>
    </w:lvl>
    <w:lvl w:ilvl="1">
      <w:start w:val="1"/>
      <w:numFmt w:val="decimal"/>
      <w:lvlText w:val="%1.%2."/>
      <w:lvlJc w:val="left"/>
      <w:pPr>
        <w:tabs>
          <w:tab w:val="num" w:pos="710"/>
        </w:tabs>
        <w:ind w:left="1142" w:hanging="432"/>
      </w:pPr>
      <w:rPr>
        <w:rFonts w:ascii="Verdana" w:hAnsi="Verdana" w:hint="default"/>
        <w:b w:val="0"/>
        <w:sz w:val="20"/>
        <w:szCs w:val="20"/>
      </w:rPr>
    </w:lvl>
    <w:lvl w:ilvl="2">
      <w:start w:val="1"/>
      <w:numFmt w:val="decimal"/>
      <w:lvlText w:val="%1.%2.%3."/>
      <w:lvlJc w:val="left"/>
      <w:pPr>
        <w:tabs>
          <w:tab w:val="num" w:pos="0"/>
        </w:tabs>
        <w:ind w:left="1224" w:hanging="504"/>
      </w:pPr>
      <w:rPr>
        <w:rFonts w:cs="Arial"/>
        <w:b w:val="0"/>
        <w:bCs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7FE48D4"/>
    <w:multiLevelType w:val="multilevel"/>
    <w:tmpl w:val="564C3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C24AC"/>
    <w:multiLevelType w:val="multilevel"/>
    <w:tmpl w:val="454A8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E006E"/>
    <w:multiLevelType w:val="multilevel"/>
    <w:tmpl w:val="2D7EA3F2"/>
    <w:lvl w:ilvl="0">
      <w:start w:val="9"/>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15:restartNumberingAfterBreak="0">
    <w:nsid w:val="0C7A4FB2"/>
    <w:multiLevelType w:val="multilevel"/>
    <w:tmpl w:val="45BED638"/>
    <w:lvl w:ilvl="0">
      <w:start w:val="3"/>
      <w:numFmt w:val="decimal"/>
      <w:lvlText w:val="%1."/>
      <w:lvlJc w:val="left"/>
      <w:pPr>
        <w:ind w:left="390" w:hanging="390"/>
      </w:pPr>
      <w:rPr>
        <w:rFonts w:hint="default"/>
        <w:b w:val="0"/>
        <w:u w:val="single"/>
      </w:rPr>
    </w:lvl>
    <w:lvl w:ilvl="1">
      <w:start w:val="1"/>
      <w:numFmt w:val="decimal"/>
      <w:lvlText w:val="%1.%2."/>
      <w:lvlJc w:val="left"/>
      <w:pPr>
        <w:ind w:left="1428" w:hanging="720"/>
      </w:pPr>
      <w:rPr>
        <w:rFonts w:hint="default"/>
        <w:b w:val="0"/>
        <w:u w:val="none"/>
      </w:rPr>
    </w:lvl>
    <w:lvl w:ilvl="2">
      <w:start w:val="1"/>
      <w:numFmt w:val="decimal"/>
      <w:lvlText w:val="%1.%2.%3."/>
      <w:lvlJc w:val="left"/>
      <w:pPr>
        <w:ind w:left="2496" w:hanging="1080"/>
      </w:pPr>
      <w:rPr>
        <w:rFonts w:hint="default"/>
        <w:b w:val="0"/>
        <w:u w:val="none"/>
      </w:rPr>
    </w:lvl>
    <w:lvl w:ilvl="3">
      <w:start w:val="1"/>
      <w:numFmt w:val="decimal"/>
      <w:lvlText w:val="%1.%2.%3.%4."/>
      <w:lvlJc w:val="left"/>
      <w:pPr>
        <w:ind w:left="3204" w:hanging="1080"/>
      </w:pPr>
      <w:rPr>
        <w:rFonts w:hint="default"/>
        <w:b w:val="0"/>
        <w:u w:val="none"/>
      </w:rPr>
    </w:lvl>
    <w:lvl w:ilvl="4">
      <w:start w:val="1"/>
      <w:numFmt w:val="decimal"/>
      <w:lvlText w:val="%1.%2.%3.%4.%5."/>
      <w:lvlJc w:val="left"/>
      <w:pPr>
        <w:ind w:left="4272" w:hanging="1440"/>
      </w:pPr>
      <w:rPr>
        <w:rFonts w:hint="default"/>
        <w:b w:val="0"/>
        <w:u w:val="single"/>
      </w:rPr>
    </w:lvl>
    <w:lvl w:ilvl="5">
      <w:start w:val="1"/>
      <w:numFmt w:val="decimal"/>
      <w:lvlText w:val="%1.%2.%3.%4.%5.%6."/>
      <w:lvlJc w:val="left"/>
      <w:pPr>
        <w:ind w:left="5340" w:hanging="1800"/>
      </w:pPr>
      <w:rPr>
        <w:rFonts w:hint="default"/>
        <w:b w:val="0"/>
        <w:u w:val="single"/>
      </w:rPr>
    </w:lvl>
    <w:lvl w:ilvl="6">
      <w:start w:val="1"/>
      <w:numFmt w:val="decimal"/>
      <w:lvlText w:val="%1.%2.%3.%4.%5.%6.%7."/>
      <w:lvlJc w:val="left"/>
      <w:pPr>
        <w:ind w:left="6048" w:hanging="1800"/>
      </w:pPr>
      <w:rPr>
        <w:rFonts w:hint="default"/>
        <w:b w:val="0"/>
        <w:u w:val="single"/>
      </w:rPr>
    </w:lvl>
    <w:lvl w:ilvl="7">
      <w:start w:val="1"/>
      <w:numFmt w:val="decimal"/>
      <w:lvlText w:val="%1.%2.%3.%4.%5.%6.%7.%8."/>
      <w:lvlJc w:val="left"/>
      <w:pPr>
        <w:ind w:left="7116" w:hanging="2160"/>
      </w:pPr>
      <w:rPr>
        <w:rFonts w:hint="default"/>
        <w:b w:val="0"/>
        <w:u w:val="single"/>
      </w:rPr>
    </w:lvl>
    <w:lvl w:ilvl="8">
      <w:start w:val="1"/>
      <w:numFmt w:val="decimal"/>
      <w:lvlText w:val="%1.%2.%3.%4.%5.%6.%7.%8.%9."/>
      <w:lvlJc w:val="left"/>
      <w:pPr>
        <w:ind w:left="8184" w:hanging="2520"/>
      </w:pPr>
      <w:rPr>
        <w:rFonts w:hint="default"/>
        <w:b w:val="0"/>
        <w:u w:val="single"/>
      </w:rPr>
    </w:lvl>
  </w:abstractNum>
  <w:abstractNum w:abstractNumId="6" w15:restartNumberingAfterBreak="0">
    <w:nsid w:val="0CBC2A39"/>
    <w:multiLevelType w:val="multilevel"/>
    <w:tmpl w:val="890646BC"/>
    <w:lvl w:ilvl="0">
      <w:start w:val="6"/>
      <w:numFmt w:val="decimal"/>
      <w:lvlText w:val="%1."/>
      <w:lvlJc w:val="left"/>
      <w:pPr>
        <w:ind w:left="585" w:hanging="585"/>
      </w:pPr>
      <w:rPr>
        <w:rFonts w:hint="default"/>
        <w:u w:val="single"/>
      </w:rPr>
    </w:lvl>
    <w:lvl w:ilvl="1">
      <w:start w:val="2"/>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160" w:hanging="2160"/>
      </w:pPr>
      <w:rPr>
        <w:rFonts w:hint="default"/>
        <w:u w:val="single"/>
      </w:rPr>
    </w:lvl>
  </w:abstractNum>
  <w:abstractNum w:abstractNumId="7" w15:restartNumberingAfterBreak="0">
    <w:nsid w:val="131835ED"/>
    <w:multiLevelType w:val="hybridMultilevel"/>
    <w:tmpl w:val="E1C6EAFE"/>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154523CC"/>
    <w:multiLevelType w:val="hybridMultilevel"/>
    <w:tmpl w:val="8D32468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A40E5C"/>
    <w:multiLevelType w:val="multilevel"/>
    <w:tmpl w:val="168C6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516B7"/>
    <w:multiLevelType w:val="multilevel"/>
    <w:tmpl w:val="468CC94C"/>
    <w:lvl w:ilvl="0">
      <w:start w:val="3"/>
      <w:numFmt w:val="decimal"/>
      <w:lvlText w:val="%1"/>
      <w:lvlJc w:val="left"/>
      <w:pPr>
        <w:ind w:left="510" w:hanging="510"/>
      </w:pPr>
      <w:rPr>
        <w:rFonts w:cs="Verdana" w:hint="default"/>
      </w:rPr>
    </w:lvl>
    <w:lvl w:ilvl="1">
      <w:start w:val="2"/>
      <w:numFmt w:val="decimal"/>
      <w:lvlText w:val="%1.%2"/>
      <w:lvlJc w:val="left"/>
      <w:pPr>
        <w:ind w:left="720" w:hanging="720"/>
      </w:pPr>
      <w:rPr>
        <w:rFonts w:cs="Verdana" w:hint="default"/>
      </w:rPr>
    </w:lvl>
    <w:lvl w:ilvl="2">
      <w:start w:val="1"/>
      <w:numFmt w:val="decimal"/>
      <w:lvlText w:val="%1.%2.%3"/>
      <w:lvlJc w:val="left"/>
      <w:pPr>
        <w:ind w:left="720" w:hanging="720"/>
      </w:pPr>
      <w:rPr>
        <w:rFonts w:cs="Verdana" w:hint="default"/>
      </w:rPr>
    </w:lvl>
    <w:lvl w:ilvl="3">
      <w:start w:val="1"/>
      <w:numFmt w:val="decimal"/>
      <w:lvlText w:val="%1.%2.%3.%4"/>
      <w:lvlJc w:val="left"/>
      <w:pPr>
        <w:ind w:left="1080" w:hanging="1080"/>
      </w:pPr>
      <w:rPr>
        <w:rFonts w:cs="Verdana" w:hint="default"/>
      </w:rPr>
    </w:lvl>
    <w:lvl w:ilvl="4">
      <w:start w:val="1"/>
      <w:numFmt w:val="decimal"/>
      <w:lvlText w:val="%1.%2.%3.%4.%5"/>
      <w:lvlJc w:val="left"/>
      <w:pPr>
        <w:ind w:left="1440" w:hanging="1440"/>
      </w:pPr>
      <w:rPr>
        <w:rFonts w:cs="Verdana" w:hint="default"/>
      </w:rPr>
    </w:lvl>
    <w:lvl w:ilvl="5">
      <w:start w:val="1"/>
      <w:numFmt w:val="decimal"/>
      <w:lvlText w:val="%1.%2.%3.%4.%5.%6"/>
      <w:lvlJc w:val="left"/>
      <w:pPr>
        <w:ind w:left="1440" w:hanging="1440"/>
      </w:pPr>
      <w:rPr>
        <w:rFonts w:cs="Verdana" w:hint="default"/>
      </w:rPr>
    </w:lvl>
    <w:lvl w:ilvl="6">
      <w:start w:val="1"/>
      <w:numFmt w:val="decimal"/>
      <w:lvlText w:val="%1.%2.%3.%4.%5.%6.%7"/>
      <w:lvlJc w:val="left"/>
      <w:pPr>
        <w:ind w:left="1800" w:hanging="1800"/>
      </w:pPr>
      <w:rPr>
        <w:rFonts w:cs="Verdana" w:hint="default"/>
      </w:rPr>
    </w:lvl>
    <w:lvl w:ilvl="7">
      <w:start w:val="1"/>
      <w:numFmt w:val="decimal"/>
      <w:lvlText w:val="%1.%2.%3.%4.%5.%6.%7.%8"/>
      <w:lvlJc w:val="left"/>
      <w:pPr>
        <w:ind w:left="2160" w:hanging="2160"/>
      </w:pPr>
      <w:rPr>
        <w:rFonts w:cs="Verdana" w:hint="default"/>
      </w:rPr>
    </w:lvl>
    <w:lvl w:ilvl="8">
      <w:start w:val="1"/>
      <w:numFmt w:val="decimal"/>
      <w:lvlText w:val="%1.%2.%3.%4.%5.%6.%7.%8.%9"/>
      <w:lvlJc w:val="left"/>
      <w:pPr>
        <w:ind w:left="2160" w:hanging="2160"/>
      </w:pPr>
      <w:rPr>
        <w:rFonts w:cs="Verdana" w:hint="default"/>
      </w:rPr>
    </w:lvl>
  </w:abstractNum>
  <w:abstractNum w:abstractNumId="11" w15:restartNumberingAfterBreak="0">
    <w:nsid w:val="1F065299"/>
    <w:multiLevelType w:val="multilevel"/>
    <w:tmpl w:val="13E0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8733CC"/>
    <w:multiLevelType w:val="multilevel"/>
    <w:tmpl w:val="BBBCAD12"/>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b w:val="0"/>
        <w:strike w:val="0"/>
      </w:rPr>
    </w:lvl>
    <w:lvl w:ilvl="2">
      <w:start w:val="1"/>
      <w:numFmt w:val="decimal"/>
      <w:lvlText w:val="%1.%2.%3."/>
      <w:lvlJc w:val="left"/>
      <w:pPr>
        <w:ind w:left="5333"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6E01470"/>
    <w:multiLevelType w:val="multilevel"/>
    <w:tmpl w:val="97FA0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03B26"/>
    <w:multiLevelType w:val="multilevel"/>
    <w:tmpl w:val="BE12345C"/>
    <w:lvl w:ilvl="0">
      <w:start w:val="2"/>
      <w:numFmt w:val="decimal"/>
      <w:lvlText w:val="%1"/>
      <w:lvlJc w:val="left"/>
      <w:pPr>
        <w:ind w:left="360" w:hanging="360"/>
      </w:pPr>
      <w:rPr>
        <w:rFonts w:hint="default"/>
      </w:rPr>
    </w:lvl>
    <w:lvl w:ilvl="1">
      <w:start w:val="8"/>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520" w:hanging="2160"/>
      </w:pPr>
      <w:rPr>
        <w:rFonts w:hint="default"/>
      </w:rPr>
    </w:lvl>
  </w:abstractNum>
  <w:abstractNum w:abstractNumId="15" w15:restartNumberingAfterBreak="0">
    <w:nsid w:val="30654EF2"/>
    <w:multiLevelType w:val="multilevel"/>
    <w:tmpl w:val="D3BA4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D30FBD"/>
    <w:multiLevelType w:val="hybridMultilevel"/>
    <w:tmpl w:val="CBB8F3F6"/>
    <w:lvl w:ilvl="0" w:tplc="04160001">
      <w:start w:val="1"/>
      <w:numFmt w:val="bullet"/>
      <w:lvlText w:val=""/>
      <w:lvlJc w:val="left"/>
      <w:pPr>
        <w:tabs>
          <w:tab w:val="num" w:pos="1068"/>
        </w:tabs>
        <w:ind w:left="1068" w:hanging="360"/>
      </w:pPr>
      <w:rPr>
        <w:rFonts w:ascii="Symbol" w:hAnsi="Symbol" w:hint="default"/>
      </w:rPr>
    </w:lvl>
    <w:lvl w:ilvl="1" w:tplc="04160003" w:tentative="1">
      <w:start w:val="1"/>
      <w:numFmt w:val="bullet"/>
      <w:lvlText w:val="o"/>
      <w:lvlJc w:val="left"/>
      <w:pPr>
        <w:tabs>
          <w:tab w:val="num" w:pos="1788"/>
        </w:tabs>
        <w:ind w:left="1788" w:hanging="360"/>
      </w:pPr>
      <w:rPr>
        <w:rFonts w:ascii="Courier New" w:hAnsi="Courier New" w:cs="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33917DCA"/>
    <w:multiLevelType w:val="multilevel"/>
    <w:tmpl w:val="F0883552"/>
    <w:lvl w:ilvl="0">
      <w:start w:val="1"/>
      <w:numFmt w:val="decimal"/>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8" w15:restartNumberingAfterBreak="0">
    <w:nsid w:val="34736FC5"/>
    <w:multiLevelType w:val="multilevel"/>
    <w:tmpl w:val="30A49396"/>
    <w:lvl w:ilvl="0">
      <w:start w:val="6"/>
      <w:numFmt w:val="decimal"/>
      <w:lvlText w:val="%1."/>
      <w:lvlJc w:val="left"/>
      <w:pPr>
        <w:ind w:left="780" w:hanging="780"/>
      </w:pPr>
      <w:rPr>
        <w:rFonts w:hint="default"/>
      </w:rPr>
    </w:lvl>
    <w:lvl w:ilvl="1">
      <w:start w:val="5"/>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5C62E55"/>
    <w:multiLevelType w:val="hybridMultilevel"/>
    <w:tmpl w:val="00E248A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8E61C2E"/>
    <w:multiLevelType w:val="multilevel"/>
    <w:tmpl w:val="6E58C50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9E537F5"/>
    <w:multiLevelType w:val="hybridMultilevel"/>
    <w:tmpl w:val="D2A45AE6"/>
    <w:lvl w:ilvl="0" w:tplc="0416000D">
      <w:start w:val="1"/>
      <w:numFmt w:val="bullet"/>
      <w:lvlText w:val=""/>
      <w:lvlJc w:val="left"/>
      <w:pPr>
        <w:tabs>
          <w:tab w:val="num" w:pos="1068"/>
        </w:tabs>
        <w:ind w:left="1068" w:hanging="360"/>
      </w:pPr>
      <w:rPr>
        <w:rFonts w:ascii="Wingdings" w:hAnsi="Wingdings" w:hint="default"/>
      </w:rPr>
    </w:lvl>
    <w:lvl w:ilvl="1" w:tplc="04160003" w:tentative="1">
      <w:start w:val="1"/>
      <w:numFmt w:val="bullet"/>
      <w:lvlText w:val="o"/>
      <w:lvlJc w:val="left"/>
      <w:pPr>
        <w:tabs>
          <w:tab w:val="num" w:pos="1788"/>
        </w:tabs>
        <w:ind w:left="1788" w:hanging="360"/>
      </w:pPr>
      <w:rPr>
        <w:rFonts w:ascii="Courier New" w:hAnsi="Courier New" w:cs="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3C9D21D4"/>
    <w:multiLevelType w:val="multilevel"/>
    <w:tmpl w:val="21F89104"/>
    <w:lvl w:ilvl="0">
      <w:start w:val="7"/>
      <w:numFmt w:val="decimal"/>
      <w:lvlText w:val="%1."/>
      <w:lvlJc w:val="left"/>
      <w:pPr>
        <w:ind w:left="390" w:hanging="390"/>
      </w:pPr>
      <w:rPr>
        <w:rFonts w:cs="Times New Roman" w:hint="default"/>
        <w:b/>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1080" w:hanging="108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440" w:hanging="1440"/>
      </w:pPr>
      <w:rPr>
        <w:rFonts w:cs="Times New Roman" w:hint="default"/>
        <w:b w:val="0"/>
      </w:rPr>
    </w:lvl>
    <w:lvl w:ilvl="5">
      <w:start w:val="1"/>
      <w:numFmt w:val="decimal"/>
      <w:lvlText w:val="%1.%2.%3.%4.%5.%6."/>
      <w:lvlJc w:val="left"/>
      <w:pPr>
        <w:ind w:left="1800" w:hanging="1800"/>
      </w:pPr>
      <w:rPr>
        <w:rFonts w:cs="Times New Roman" w:hint="default"/>
        <w:b w:val="0"/>
      </w:rPr>
    </w:lvl>
    <w:lvl w:ilvl="6">
      <w:start w:val="1"/>
      <w:numFmt w:val="decimal"/>
      <w:lvlText w:val="%1.%2.%3.%4.%5.%6.%7."/>
      <w:lvlJc w:val="left"/>
      <w:pPr>
        <w:ind w:left="1800" w:hanging="1800"/>
      </w:pPr>
      <w:rPr>
        <w:rFonts w:cs="Times New Roman" w:hint="default"/>
        <w:b w:val="0"/>
      </w:rPr>
    </w:lvl>
    <w:lvl w:ilvl="7">
      <w:start w:val="1"/>
      <w:numFmt w:val="decimal"/>
      <w:lvlText w:val="%1.%2.%3.%4.%5.%6.%7.%8."/>
      <w:lvlJc w:val="left"/>
      <w:pPr>
        <w:ind w:left="2160" w:hanging="2160"/>
      </w:pPr>
      <w:rPr>
        <w:rFonts w:cs="Times New Roman" w:hint="default"/>
        <w:b w:val="0"/>
      </w:rPr>
    </w:lvl>
    <w:lvl w:ilvl="8">
      <w:start w:val="1"/>
      <w:numFmt w:val="decimal"/>
      <w:lvlText w:val="%1.%2.%3.%4.%5.%6.%7.%8.%9."/>
      <w:lvlJc w:val="left"/>
      <w:pPr>
        <w:ind w:left="2520" w:hanging="2520"/>
      </w:pPr>
      <w:rPr>
        <w:rFonts w:cs="Times New Roman" w:hint="default"/>
        <w:b w:val="0"/>
      </w:rPr>
    </w:lvl>
  </w:abstractNum>
  <w:abstractNum w:abstractNumId="23" w15:restartNumberingAfterBreak="0">
    <w:nsid w:val="3F4D2639"/>
    <w:multiLevelType w:val="multilevel"/>
    <w:tmpl w:val="45982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4D7462"/>
    <w:multiLevelType w:val="multilevel"/>
    <w:tmpl w:val="5BA4F756"/>
    <w:lvl w:ilvl="0">
      <w:start w:val="6"/>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AD05DB0"/>
    <w:multiLevelType w:val="hybridMultilevel"/>
    <w:tmpl w:val="053C13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B2B0725"/>
    <w:multiLevelType w:val="multilevel"/>
    <w:tmpl w:val="8410F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8828E0"/>
    <w:multiLevelType w:val="multilevel"/>
    <w:tmpl w:val="A20C3696"/>
    <w:lvl w:ilvl="0">
      <w:start w:val="1"/>
      <w:numFmt w:val="decimal"/>
      <w:lvlText w:val="%1.0"/>
      <w:lvlJc w:val="left"/>
      <w:pPr>
        <w:tabs>
          <w:tab w:val="num" w:pos="420"/>
        </w:tabs>
        <w:ind w:left="420" w:hanging="420"/>
      </w:pPr>
    </w:lvl>
    <w:lvl w:ilvl="1">
      <w:start w:val="1"/>
      <w:numFmt w:val="decimal"/>
      <w:lvlText w:val="%1.%2"/>
      <w:lvlJc w:val="left"/>
      <w:pPr>
        <w:tabs>
          <w:tab w:val="num" w:pos="1128"/>
        </w:tabs>
        <w:ind w:left="1128" w:hanging="4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28" w15:restartNumberingAfterBreak="0">
    <w:nsid w:val="4EFF63A7"/>
    <w:multiLevelType w:val="multilevel"/>
    <w:tmpl w:val="A7EED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110410"/>
    <w:multiLevelType w:val="hybridMultilevel"/>
    <w:tmpl w:val="F5FA11D6"/>
    <w:lvl w:ilvl="0" w:tplc="9B8CD564">
      <w:start w:val="1"/>
      <w:numFmt w:val="bullet"/>
      <w:lvlText w:val="►"/>
      <w:lvlJc w:val="left"/>
      <w:pPr>
        <w:tabs>
          <w:tab w:val="num" w:pos="720"/>
        </w:tabs>
        <w:ind w:left="720" w:hanging="360"/>
      </w:pPr>
      <w:rPr>
        <w:rFonts w:ascii="Arial" w:hAnsi="Arial" w:cs="Times New Roman" w:hint="default"/>
      </w:rPr>
    </w:lvl>
    <w:lvl w:ilvl="1" w:tplc="E898BD3C">
      <w:start w:val="1"/>
      <w:numFmt w:val="decimal"/>
      <w:lvlText w:val="%2."/>
      <w:lvlJc w:val="left"/>
      <w:pPr>
        <w:tabs>
          <w:tab w:val="num" w:pos="1440"/>
        </w:tabs>
        <w:ind w:left="1440" w:hanging="360"/>
      </w:pPr>
    </w:lvl>
    <w:lvl w:ilvl="2" w:tplc="56E633DE">
      <w:start w:val="1"/>
      <w:numFmt w:val="decimal"/>
      <w:lvlText w:val="%3."/>
      <w:lvlJc w:val="left"/>
      <w:pPr>
        <w:tabs>
          <w:tab w:val="num" w:pos="2160"/>
        </w:tabs>
        <w:ind w:left="2160" w:hanging="360"/>
      </w:pPr>
    </w:lvl>
    <w:lvl w:ilvl="3" w:tplc="1C4280E6">
      <w:start w:val="1"/>
      <w:numFmt w:val="decimal"/>
      <w:lvlText w:val="%4."/>
      <w:lvlJc w:val="left"/>
      <w:pPr>
        <w:tabs>
          <w:tab w:val="num" w:pos="2880"/>
        </w:tabs>
        <w:ind w:left="2880" w:hanging="360"/>
      </w:pPr>
    </w:lvl>
    <w:lvl w:ilvl="4" w:tplc="8C96F2E4">
      <w:start w:val="1"/>
      <w:numFmt w:val="decimal"/>
      <w:lvlText w:val="%5."/>
      <w:lvlJc w:val="left"/>
      <w:pPr>
        <w:tabs>
          <w:tab w:val="num" w:pos="3600"/>
        </w:tabs>
        <w:ind w:left="3600" w:hanging="360"/>
      </w:pPr>
    </w:lvl>
    <w:lvl w:ilvl="5" w:tplc="D09A2A74">
      <w:start w:val="1"/>
      <w:numFmt w:val="decimal"/>
      <w:lvlText w:val="%6."/>
      <w:lvlJc w:val="left"/>
      <w:pPr>
        <w:tabs>
          <w:tab w:val="num" w:pos="4320"/>
        </w:tabs>
        <w:ind w:left="4320" w:hanging="360"/>
      </w:pPr>
    </w:lvl>
    <w:lvl w:ilvl="6" w:tplc="15A830D2">
      <w:start w:val="1"/>
      <w:numFmt w:val="decimal"/>
      <w:lvlText w:val="%7."/>
      <w:lvlJc w:val="left"/>
      <w:pPr>
        <w:tabs>
          <w:tab w:val="num" w:pos="5040"/>
        </w:tabs>
        <w:ind w:left="5040" w:hanging="360"/>
      </w:pPr>
    </w:lvl>
    <w:lvl w:ilvl="7" w:tplc="348068FE">
      <w:start w:val="1"/>
      <w:numFmt w:val="decimal"/>
      <w:lvlText w:val="%8."/>
      <w:lvlJc w:val="left"/>
      <w:pPr>
        <w:tabs>
          <w:tab w:val="num" w:pos="5760"/>
        </w:tabs>
        <w:ind w:left="5760" w:hanging="360"/>
      </w:pPr>
    </w:lvl>
    <w:lvl w:ilvl="8" w:tplc="56AC74E0">
      <w:start w:val="1"/>
      <w:numFmt w:val="decimal"/>
      <w:lvlText w:val="%9."/>
      <w:lvlJc w:val="left"/>
      <w:pPr>
        <w:tabs>
          <w:tab w:val="num" w:pos="6480"/>
        </w:tabs>
        <w:ind w:left="6480" w:hanging="360"/>
      </w:pPr>
    </w:lvl>
  </w:abstractNum>
  <w:abstractNum w:abstractNumId="30" w15:restartNumberingAfterBreak="0">
    <w:nsid w:val="56C74B72"/>
    <w:multiLevelType w:val="multilevel"/>
    <w:tmpl w:val="189EC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0A6A7D"/>
    <w:multiLevelType w:val="multilevel"/>
    <w:tmpl w:val="4EB4BC66"/>
    <w:lvl w:ilvl="0">
      <w:start w:val="1"/>
      <w:numFmt w:val="decimal"/>
      <w:lvlText w:val="%1."/>
      <w:lvlJc w:val="left"/>
      <w:pPr>
        <w:ind w:left="360" w:hanging="360"/>
      </w:pPr>
      <w:rPr>
        <w:rFonts w:hint="default"/>
      </w:rPr>
    </w:lvl>
    <w:lvl w:ilvl="1">
      <w:start w:val="1"/>
      <w:numFmt w:val="decimal"/>
      <w:lvlText w:val="%1.%2."/>
      <w:lvlJc w:val="left"/>
      <w:pPr>
        <w:ind w:left="43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FA57AC"/>
    <w:multiLevelType w:val="hybridMultilevel"/>
    <w:tmpl w:val="5A1C58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17A5AFD"/>
    <w:multiLevelType w:val="hybridMultilevel"/>
    <w:tmpl w:val="DA4AC334"/>
    <w:lvl w:ilvl="0" w:tplc="04160019">
      <w:start w:val="1"/>
      <w:numFmt w:val="lowerLetter"/>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B084D41"/>
    <w:multiLevelType w:val="multilevel"/>
    <w:tmpl w:val="09CC2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237450"/>
    <w:multiLevelType w:val="multilevel"/>
    <w:tmpl w:val="EBE4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EE488E"/>
    <w:multiLevelType w:val="hybridMultilevel"/>
    <w:tmpl w:val="3CA8657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F2F297C"/>
    <w:multiLevelType w:val="multilevel"/>
    <w:tmpl w:val="6BFE89F0"/>
    <w:lvl w:ilvl="0">
      <w:start w:val="6"/>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330444A"/>
    <w:multiLevelType w:val="hybridMultilevel"/>
    <w:tmpl w:val="02ACCB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44D0856"/>
    <w:multiLevelType w:val="multilevel"/>
    <w:tmpl w:val="A2645D9E"/>
    <w:lvl w:ilvl="0">
      <w:start w:val="2"/>
      <w:numFmt w:val="decimal"/>
      <w:lvlText w:val="%1."/>
      <w:lvlJc w:val="left"/>
      <w:pPr>
        <w:ind w:left="390" w:hanging="390"/>
      </w:pPr>
      <w:rPr>
        <w:rFonts w:cs="Arial" w:hint="default"/>
        <w:b w:val="0"/>
        <w:u w:val="single"/>
      </w:rPr>
    </w:lvl>
    <w:lvl w:ilvl="1">
      <w:start w:val="1"/>
      <w:numFmt w:val="decimal"/>
      <w:lvlText w:val="%1.%2."/>
      <w:lvlJc w:val="left"/>
      <w:pPr>
        <w:ind w:left="720" w:hanging="720"/>
      </w:pPr>
      <w:rPr>
        <w:rFonts w:cs="Arial" w:hint="default"/>
        <w:b w:val="0"/>
        <w:u w:val="none"/>
      </w:rPr>
    </w:lvl>
    <w:lvl w:ilvl="2">
      <w:start w:val="1"/>
      <w:numFmt w:val="decimal"/>
      <w:lvlText w:val="%1.%2.%3."/>
      <w:lvlJc w:val="left"/>
      <w:pPr>
        <w:ind w:left="1080" w:hanging="1080"/>
      </w:pPr>
      <w:rPr>
        <w:rFonts w:cs="Arial" w:hint="default"/>
        <w:b w:val="0"/>
        <w:u w:val="single"/>
      </w:rPr>
    </w:lvl>
    <w:lvl w:ilvl="3">
      <w:start w:val="1"/>
      <w:numFmt w:val="decimal"/>
      <w:lvlText w:val="%1.%2.%3.%4."/>
      <w:lvlJc w:val="left"/>
      <w:pPr>
        <w:ind w:left="1080" w:hanging="1080"/>
      </w:pPr>
      <w:rPr>
        <w:rFonts w:cs="Arial" w:hint="default"/>
        <w:b w:val="0"/>
        <w:u w:val="single"/>
      </w:rPr>
    </w:lvl>
    <w:lvl w:ilvl="4">
      <w:start w:val="1"/>
      <w:numFmt w:val="decimal"/>
      <w:lvlText w:val="%1.%2.%3.%4.%5."/>
      <w:lvlJc w:val="left"/>
      <w:pPr>
        <w:ind w:left="1440" w:hanging="1440"/>
      </w:pPr>
      <w:rPr>
        <w:rFonts w:cs="Arial" w:hint="default"/>
        <w:b w:val="0"/>
        <w:u w:val="single"/>
      </w:rPr>
    </w:lvl>
    <w:lvl w:ilvl="5">
      <w:start w:val="1"/>
      <w:numFmt w:val="decimal"/>
      <w:lvlText w:val="%1.%2.%3.%4.%5.%6."/>
      <w:lvlJc w:val="left"/>
      <w:pPr>
        <w:ind w:left="1800" w:hanging="1800"/>
      </w:pPr>
      <w:rPr>
        <w:rFonts w:cs="Arial" w:hint="default"/>
        <w:b w:val="0"/>
        <w:u w:val="single"/>
      </w:rPr>
    </w:lvl>
    <w:lvl w:ilvl="6">
      <w:start w:val="1"/>
      <w:numFmt w:val="decimal"/>
      <w:lvlText w:val="%1.%2.%3.%4.%5.%6.%7."/>
      <w:lvlJc w:val="left"/>
      <w:pPr>
        <w:ind w:left="1800" w:hanging="1800"/>
      </w:pPr>
      <w:rPr>
        <w:rFonts w:cs="Arial" w:hint="default"/>
        <w:b w:val="0"/>
        <w:u w:val="single"/>
      </w:rPr>
    </w:lvl>
    <w:lvl w:ilvl="7">
      <w:start w:val="1"/>
      <w:numFmt w:val="decimal"/>
      <w:lvlText w:val="%1.%2.%3.%4.%5.%6.%7.%8."/>
      <w:lvlJc w:val="left"/>
      <w:pPr>
        <w:ind w:left="2160" w:hanging="2160"/>
      </w:pPr>
      <w:rPr>
        <w:rFonts w:cs="Arial" w:hint="default"/>
        <w:b w:val="0"/>
        <w:u w:val="single"/>
      </w:rPr>
    </w:lvl>
    <w:lvl w:ilvl="8">
      <w:start w:val="1"/>
      <w:numFmt w:val="decimal"/>
      <w:lvlText w:val="%1.%2.%3.%4.%5.%6.%7.%8.%9."/>
      <w:lvlJc w:val="left"/>
      <w:pPr>
        <w:ind w:left="2520" w:hanging="2520"/>
      </w:pPr>
      <w:rPr>
        <w:rFonts w:cs="Arial" w:hint="default"/>
        <w:b w:val="0"/>
        <w:u w:val="single"/>
      </w:rPr>
    </w:lvl>
  </w:abstractNum>
  <w:abstractNum w:abstractNumId="40" w15:restartNumberingAfterBreak="0">
    <w:nsid w:val="7801058D"/>
    <w:multiLevelType w:val="hybridMultilevel"/>
    <w:tmpl w:val="61B03B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8A1187C"/>
    <w:multiLevelType w:val="multilevel"/>
    <w:tmpl w:val="6DD055E4"/>
    <w:lvl w:ilvl="0">
      <w:start w:val="7"/>
      <w:numFmt w:val="decimal"/>
      <w:lvlText w:val="%1."/>
      <w:lvlJc w:val="left"/>
      <w:pPr>
        <w:ind w:left="390" w:hanging="390"/>
      </w:pPr>
      <w:rPr>
        <w:rFonts w:cs="Arial" w:hint="default"/>
      </w:rPr>
    </w:lvl>
    <w:lvl w:ilvl="1">
      <w:start w:val="1"/>
      <w:numFmt w:val="decimal"/>
      <w:lvlText w:val="%1.%2."/>
      <w:lvlJc w:val="left"/>
      <w:pPr>
        <w:ind w:left="720" w:hanging="720"/>
      </w:pPr>
      <w:rPr>
        <w:rFonts w:cs="Arial" w:hint="default"/>
        <w:b w:val="0"/>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42" w15:restartNumberingAfterBreak="0">
    <w:nsid w:val="78C15C16"/>
    <w:multiLevelType w:val="multilevel"/>
    <w:tmpl w:val="F0E41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99728D"/>
    <w:multiLevelType w:val="multilevel"/>
    <w:tmpl w:val="93A6B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D13CE7"/>
    <w:multiLevelType w:val="multilevel"/>
    <w:tmpl w:val="C3BC9AE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638510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10146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9597174">
    <w:abstractNumId w:val="16"/>
  </w:num>
  <w:num w:numId="4" w16cid:durableId="817574707">
    <w:abstractNumId w:val="21"/>
  </w:num>
  <w:num w:numId="5" w16cid:durableId="1938639317">
    <w:abstractNumId w:val="20"/>
  </w:num>
  <w:num w:numId="6" w16cid:durableId="1662194393">
    <w:abstractNumId w:val="14"/>
  </w:num>
  <w:num w:numId="7" w16cid:durableId="716583201">
    <w:abstractNumId w:val="39"/>
  </w:num>
  <w:num w:numId="8" w16cid:durableId="318390652">
    <w:abstractNumId w:val="5"/>
  </w:num>
  <w:num w:numId="9" w16cid:durableId="580677238">
    <w:abstractNumId w:val="31"/>
  </w:num>
  <w:num w:numId="10" w16cid:durableId="2042629101">
    <w:abstractNumId w:val="10"/>
  </w:num>
  <w:num w:numId="11" w16cid:durableId="204001004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1673322">
    <w:abstractNumId w:val="12"/>
  </w:num>
  <w:num w:numId="13" w16cid:durableId="608317187">
    <w:abstractNumId w:val="37"/>
  </w:num>
  <w:num w:numId="14" w16cid:durableId="2119719745">
    <w:abstractNumId w:val="44"/>
  </w:num>
  <w:num w:numId="15" w16cid:durableId="858743078">
    <w:abstractNumId w:val="7"/>
  </w:num>
  <w:num w:numId="16" w16cid:durableId="1160198991">
    <w:abstractNumId w:val="33"/>
  </w:num>
  <w:num w:numId="17" w16cid:durableId="65030934">
    <w:abstractNumId w:val="4"/>
  </w:num>
  <w:num w:numId="18" w16cid:durableId="7867815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3380829">
    <w:abstractNumId w:val="19"/>
  </w:num>
  <w:num w:numId="20" w16cid:durableId="1716394879">
    <w:abstractNumId w:val="18"/>
  </w:num>
  <w:num w:numId="21" w16cid:durableId="105931285">
    <w:abstractNumId w:val="41"/>
  </w:num>
  <w:num w:numId="22" w16cid:durableId="269167398">
    <w:abstractNumId w:val="32"/>
  </w:num>
  <w:num w:numId="23" w16cid:durableId="332071124">
    <w:abstractNumId w:val="6"/>
  </w:num>
  <w:num w:numId="24" w16cid:durableId="191038111">
    <w:abstractNumId w:val="8"/>
  </w:num>
  <w:num w:numId="25" w16cid:durableId="287856443">
    <w:abstractNumId w:val="36"/>
  </w:num>
  <w:num w:numId="26" w16cid:durableId="954335252">
    <w:abstractNumId w:val="24"/>
  </w:num>
  <w:num w:numId="27" w16cid:durableId="384178796">
    <w:abstractNumId w:val="38"/>
  </w:num>
  <w:num w:numId="28" w16cid:durableId="645934322">
    <w:abstractNumId w:val="9"/>
  </w:num>
  <w:num w:numId="29" w16cid:durableId="1127356282">
    <w:abstractNumId w:val="23"/>
  </w:num>
  <w:num w:numId="30" w16cid:durableId="890503230">
    <w:abstractNumId w:val="2"/>
  </w:num>
  <w:num w:numId="31" w16cid:durableId="743331988">
    <w:abstractNumId w:val="15"/>
  </w:num>
  <w:num w:numId="32" w16cid:durableId="599797452">
    <w:abstractNumId w:val="3"/>
  </w:num>
  <w:num w:numId="33" w16cid:durableId="1576815474">
    <w:abstractNumId w:val="28"/>
  </w:num>
  <w:num w:numId="34" w16cid:durableId="1293292807">
    <w:abstractNumId w:val="34"/>
  </w:num>
  <w:num w:numId="35" w16cid:durableId="477846290">
    <w:abstractNumId w:val="43"/>
  </w:num>
  <w:num w:numId="36" w16cid:durableId="286930050">
    <w:abstractNumId w:val="26"/>
  </w:num>
  <w:num w:numId="37" w16cid:durableId="1033386409">
    <w:abstractNumId w:val="30"/>
  </w:num>
  <w:num w:numId="38" w16cid:durableId="1071778264">
    <w:abstractNumId w:val="13"/>
  </w:num>
  <w:num w:numId="39" w16cid:durableId="780341138">
    <w:abstractNumId w:val="42"/>
  </w:num>
  <w:num w:numId="40" w16cid:durableId="37322130">
    <w:abstractNumId w:val="22"/>
  </w:num>
  <w:num w:numId="41" w16cid:durableId="1588155601">
    <w:abstractNumId w:val="0"/>
  </w:num>
  <w:num w:numId="42" w16cid:durableId="2124688809">
    <w:abstractNumId w:val="25"/>
  </w:num>
  <w:num w:numId="43" w16cid:durableId="1968778904">
    <w:abstractNumId w:val="17"/>
  </w:num>
  <w:num w:numId="44" w16cid:durableId="945039062">
    <w:abstractNumId w:val="40"/>
  </w:num>
  <w:num w:numId="45" w16cid:durableId="1990859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87982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49984234">
    <w:abstractNumId w:val="35"/>
  </w:num>
  <w:num w:numId="48" w16cid:durableId="1956019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759"/>
    <w:rsid w:val="0000217E"/>
    <w:rsid w:val="0000277B"/>
    <w:rsid w:val="00003CE1"/>
    <w:rsid w:val="00003CE6"/>
    <w:rsid w:val="00004B6F"/>
    <w:rsid w:val="00010898"/>
    <w:rsid w:val="0001097A"/>
    <w:rsid w:val="000149BD"/>
    <w:rsid w:val="00014E7A"/>
    <w:rsid w:val="00015AFC"/>
    <w:rsid w:val="00015DB2"/>
    <w:rsid w:val="00021971"/>
    <w:rsid w:val="00023186"/>
    <w:rsid w:val="00023589"/>
    <w:rsid w:val="0002483B"/>
    <w:rsid w:val="00030167"/>
    <w:rsid w:val="00031DDF"/>
    <w:rsid w:val="00033060"/>
    <w:rsid w:val="00034A86"/>
    <w:rsid w:val="00035BB8"/>
    <w:rsid w:val="000364B2"/>
    <w:rsid w:val="00041061"/>
    <w:rsid w:val="00041384"/>
    <w:rsid w:val="000414F0"/>
    <w:rsid w:val="000416D4"/>
    <w:rsid w:val="000432C7"/>
    <w:rsid w:val="00043445"/>
    <w:rsid w:val="00043488"/>
    <w:rsid w:val="0004386B"/>
    <w:rsid w:val="000459E9"/>
    <w:rsid w:val="000460B9"/>
    <w:rsid w:val="00047A5C"/>
    <w:rsid w:val="00047BED"/>
    <w:rsid w:val="00050890"/>
    <w:rsid w:val="00050F0B"/>
    <w:rsid w:val="00051ADE"/>
    <w:rsid w:val="000527AD"/>
    <w:rsid w:val="000531FC"/>
    <w:rsid w:val="00053F2E"/>
    <w:rsid w:val="00054B78"/>
    <w:rsid w:val="00055752"/>
    <w:rsid w:val="00055DEA"/>
    <w:rsid w:val="000602E1"/>
    <w:rsid w:val="00063202"/>
    <w:rsid w:val="00065157"/>
    <w:rsid w:val="000656BD"/>
    <w:rsid w:val="0006646C"/>
    <w:rsid w:val="00067AB4"/>
    <w:rsid w:val="00071042"/>
    <w:rsid w:val="000716A1"/>
    <w:rsid w:val="000724FD"/>
    <w:rsid w:val="000762F4"/>
    <w:rsid w:val="0007667B"/>
    <w:rsid w:val="0008096A"/>
    <w:rsid w:val="00081815"/>
    <w:rsid w:val="00083987"/>
    <w:rsid w:val="00084EA3"/>
    <w:rsid w:val="0008684C"/>
    <w:rsid w:val="00086B4F"/>
    <w:rsid w:val="0009022F"/>
    <w:rsid w:val="0009084B"/>
    <w:rsid w:val="000911E8"/>
    <w:rsid w:val="00094A7B"/>
    <w:rsid w:val="00096008"/>
    <w:rsid w:val="00096B7A"/>
    <w:rsid w:val="000A083D"/>
    <w:rsid w:val="000A0AF3"/>
    <w:rsid w:val="000A148B"/>
    <w:rsid w:val="000A2458"/>
    <w:rsid w:val="000A271B"/>
    <w:rsid w:val="000A2925"/>
    <w:rsid w:val="000A2AD7"/>
    <w:rsid w:val="000A2DB6"/>
    <w:rsid w:val="000A3C83"/>
    <w:rsid w:val="000A470F"/>
    <w:rsid w:val="000A5B6B"/>
    <w:rsid w:val="000A602A"/>
    <w:rsid w:val="000A68D5"/>
    <w:rsid w:val="000A69F6"/>
    <w:rsid w:val="000B1686"/>
    <w:rsid w:val="000B1D0E"/>
    <w:rsid w:val="000B22EB"/>
    <w:rsid w:val="000B2DFB"/>
    <w:rsid w:val="000B4339"/>
    <w:rsid w:val="000B4E3B"/>
    <w:rsid w:val="000B5396"/>
    <w:rsid w:val="000B62A5"/>
    <w:rsid w:val="000B743D"/>
    <w:rsid w:val="000B749A"/>
    <w:rsid w:val="000C0B91"/>
    <w:rsid w:val="000C1AC9"/>
    <w:rsid w:val="000C3AD4"/>
    <w:rsid w:val="000C5323"/>
    <w:rsid w:val="000C7692"/>
    <w:rsid w:val="000C7FA2"/>
    <w:rsid w:val="000D1329"/>
    <w:rsid w:val="000D1783"/>
    <w:rsid w:val="000D34B9"/>
    <w:rsid w:val="000D505A"/>
    <w:rsid w:val="000D645D"/>
    <w:rsid w:val="000E372F"/>
    <w:rsid w:val="000E3910"/>
    <w:rsid w:val="000E3996"/>
    <w:rsid w:val="000E739E"/>
    <w:rsid w:val="000E7848"/>
    <w:rsid w:val="000E7856"/>
    <w:rsid w:val="000F2550"/>
    <w:rsid w:val="000F34E5"/>
    <w:rsid w:val="000F4ADD"/>
    <w:rsid w:val="000F59F2"/>
    <w:rsid w:val="000F629D"/>
    <w:rsid w:val="000F7BED"/>
    <w:rsid w:val="000F7D44"/>
    <w:rsid w:val="001002CB"/>
    <w:rsid w:val="00103C18"/>
    <w:rsid w:val="00107501"/>
    <w:rsid w:val="00107DE7"/>
    <w:rsid w:val="00110E0A"/>
    <w:rsid w:val="00116619"/>
    <w:rsid w:val="001200CD"/>
    <w:rsid w:val="0012326A"/>
    <w:rsid w:val="00125191"/>
    <w:rsid w:val="0012757C"/>
    <w:rsid w:val="00132E91"/>
    <w:rsid w:val="00133E71"/>
    <w:rsid w:val="001359D2"/>
    <w:rsid w:val="00135D2F"/>
    <w:rsid w:val="00136006"/>
    <w:rsid w:val="00136EC6"/>
    <w:rsid w:val="001379B3"/>
    <w:rsid w:val="00137C53"/>
    <w:rsid w:val="00140833"/>
    <w:rsid w:val="001420C3"/>
    <w:rsid w:val="001421A1"/>
    <w:rsid w:val="0014242C"/>
    <w:rsid w:val="00143702"/>
    <w:rsid w:val="0014378A"/>
    <w:rsid w:val="00143F1A"/>
    <w:rsid w:val="00150F80"/>
    <w:rsid w:val="001570A0"/>
    <w:rsid w:val="00161280"/>
    <w:rsid w:val="0016153F"/>
    <w:rsid w:val="00163040"/>
    <w:rsid w:val="00163599"/>
    <w:rsid w:val="0016400A"/>
    <w:rsid w:val="00166859"/>
    <w:rsid w:val="00170992"/>
    <w:rsid w:val="00175986"/>
    <w:rsid w:val="00175BC6"/>
    <w:rsid w:val="00176E0C"/>
    <w:rsid w:val="00181A2C"/>
    <w:rsid w:val="00183E0B"/>
    <w:rsid w:val="00190B11"/>
    <w:rsid w:val="001938FC"/>
    <w:rsid w:val="001950F9"/>
    <w:rsid w:val="00195621"/>
    <w:rsid w:val="00195A80"/>
    <w:rsid w:val="00196607"/>
    <w:rsid w:val="001A1B50"/>
    <w:rsid w:val="001A278C"/>
    <w:rsid w:val="001A39A6"/>
    <w:rsid w:val="001A4D2B"/>
    <w:rsid w:val="001A7353"/>
    <w:rsid w:val="001C35A3"/>
    <w:rsid w:val="001C383F"/>
    <w:rsid w:val="001C4680"/>
    <w:rsid w:val="001D075B"/>
    <w:rsid w:val="001D15D1"/>
    <w:rsid w:val="001D232E"/>
    <w:rsid w:val="001D2C3D"/>
    <w:rsid w:val="001D504E"/>
    <w:rsid w:val="001D5FD2"/>
    <w:rsid w:val="001D704E"/>
    <w:rsid w:val="001D7C97"/>
    <w:rsid w:val="001E0D11"/>
    <w:rsid w:val="001E0FEE"/>
    <w:rsid w:val="001E2310"/>
    <w:rsid w:val="001E7056"/>
    <w:rsid w:val="001F1CD3"/>
    <w:rsid w:val="001F247E"/>
    <w:rsid w:val="001F50A0"/>
    <w:rsid w:val="001F5880"/>
    <w:rsid w:val="001F5E14"/>
    <w:rsid w:val="001F7607"/>
    <w:rsid w:val="00202DC2"/>
    <w:rsid w:val="0020613D"/>
    <w:rsid w:val="00206DA8"/>
    <w:rsid w:val="00206E1E"/>
    <w:rsid w:val="00210C35"/>
    <w:rsid w:val="00211166"/>
    <w:rsid w:val="0021391D"/>
    <w:rsid w:val="00213AD9"/>
    <w:rsid w:val="00214364"/>
    <w:rsid w:val="002165D0"/>
    <w:rsid w:val="00220488"/>
    <w:rsid w:val="002208D6"/>
    <w:rsid w:val="00226E5E"/>
    <w:rsid w:val="00230247"/>
    <w:rsid w:val="002315CC"/>
    <w:rsid w:val="00232B75"/>
    <w:rsid w:val="00233855"/>
    <w:rsid w:val="002339ED"/>
    <w:rsid w:val="00236770"/>
    <w:rsid w:val="00237FA7"/>
    <w:rsid w:val="002400E4"/>
    <w:rsid w:val="00241886"/>
    <w:rsid w:val="00247A0A"/>
    <w:rsid w:val="00250C9F"/>
    <w:rsid w:val="0025126B"/>
    <w:rsid w:val="00255000"/>
    <w:rsid w:val="0026138E"/>
    <w:rsid w:val="002636CB"/>
    <w:rsid w:val="00265D0B"/>
    <w:rsid w:val="00271C9E"/>
    <w:rsid w:val="0027464A"/>
    <w:rsid w:val="00275857"/>
    <w:rsid w:val="002824A1"/>
    <w:rsid w:val="0028416C"/>
    <w:rsid w:val="00287017"/>
    <w:rsid w:val="0029101F"/>
    <w:rsid w:val="00291F44"/>
    <w:rsid w:val="002953E0"/>
    <w:rsid w:val="00295BDB"/>
    <w:rsid w:val="0029727A"/>
    <w:rsid w:val="002A2F9C"/>
    <w:rsid w:val="002A5AD1"/>
    <w:rsid w:val="002A69BE"/>
    <w:rsid w:val="002A742B"/>
    <w:rsid w:val="002A7B6E"/>
    <w:rsid w:val="002A7D6E"/>
    <w:rsid w:val="002B0BE5"/>
    <w:rsid w:val="002B1ED2"/>
    <w:rsid w:val="002B4D0D"/>
    <w:rsid w:val="002B78A0"/>
    <w:rsid w:val="002C0390"/>
    <w:rsid w:val="002C33C6"/>
    <w:rsid w:val="002C3557"/>
    <w:rsid w:val="002C767F"/>
    <w:rsid w:val="002D2930"/>
    <w:rsid w:val="002D2FE5"/>
    <w:rsid w:val="002D3AA6"/>
    <w:rsid w:val="002D61EE"/>
    <w:rsid w:val="002D6903"/>
    <w:rsid w:val="002D7EEA"/>
    <w:rsid w:val="002E0A33"/>
    <w:rsid w:val="002E3B2C"/>
    <w:rsid w:val="002E73C8"/>
    <w:rsid w:val="002E7D9B"/>
    <w:rsid w:val="002F0CB0"/>
    <w:rsid w:val="002F1358"/>
    <w:rsid w:val="002F1C6D"/>
    <w:rsid w:val="002F1F24"/>
    <w:rsid w:val="002F2796"/>
    <w:rsid w:val="002F2F54"/>
    <w:rsid w:val="002F6820"/>
    <w:rsid w:val="002F7C71"/>
    <w:rsid w:val="002F7FCE"/>
    <w:rsid w:val="00301A5D"/>
    <w:rsid w:val="00302CD3"/>
    <w:rsid w:val="00303788"/>
    <w:rsid w:val="00310104"/>
    <w:rsid w:val="003152FB"/>
    <w:rsid w:val="00317211"/>
    <w:rsid w:val="0032169B"/>
    <w:rsid w:val="00321A47"/>
    <w:rsid w:val="00321E9F"/>
    <w:rsid w:val="00323233"/>
    <w:rsid w:val="003255AB"/>
    <w:rsid w:val="00325676"/>
    <w:rsid w:val="0033299A"/>
    <w:rsid w:val="00334418"/>
    <w:rsid w:val="00334744"/>
    <w:rsid w:val="00335CED"/>
    <w:rsid w:val="00341F9A"/>
    <w:rsid w:val="00342E65"/>
    <w:rsid w:val="003445BC"/>
    <w:rsid w:val="003446C7"/>
    <w:rsid w:val="00350028"/>
    <w:rsid w:val="00350C48"/>
    <w:rsid w:val="0035241C"/>
    <w:rsid w:val="00361BE0"/>
    <w:rsid w:val="00361D68"/>
    <w:rsid w:val="0036281D"/>
    <w:rsid w:val="0036468D"/>
    <w:rsid w:val="00364990"/>
    <w:rsid w:val="00365295"/>
    <w:rsid w:val="0036721F"/>
    <w:rsid w:val="003707A8"/>
    <w:rsid w:val="00371989"/>
    <w:rsid w:val="0037419B"/>
    <w:rsid w:val="0037752C"/>
    <w:rsid w:val="00377733"/>
    <w:rsid w:val="00377909"/>
    <w:rsid w:val="00377E31"/>
    <w:rsid w:val="0038042D"/>
    <w:rsid w:val="00382AB5"/>
    <w:rsid w:val="0038331B"/>
    <w:rsid w:val="00383929"/>
    <w:rsid w:val="00383B9C"/>
    <w:rsid w:val="003841C0"/>
    <w:rsid w:val="00385AB1"/>
    <w:rsid w:val="00386557"/>
    <w:rsid w:val="00387EF8"/>
    <w:rsid w:val="003907AB"/>
    <w:rsid w:val="0039582F"/>
    <w:rsid w:val="00396F01"/>
    <w:rsid w:val="003A08F9"/>
    <w:rsid w:val="003A7680"/>
    <w:rsid w:val="003B532B"/>
    <w:rsid w:val="003B650C"/>
    <w:rsid w:val="003B71F7"/>
    <w:rsid w:val="003C09AA"/>
    <w:rsid w:val="003C11E6"/>
    <w:rsid w:val="003C2D14"/>
    <w:rsid w:val="003C69D8"/>
    <w:rsid w:val="003C6EEA"/>
    <w:rsid w:val="003D1D30"/>
    <w:rsid w:val="003D48A7"/>
    <w:rsid w:val="003D6B02"/>
    <w:rsid w:val="003E149B"/>
    <w:rsid w:val="003E27BE"/>
    <w:rsid w:val="003E3B14"/>
    <w:rsid w:val="003E5AF1"/>
    <w:rsid w:val="003E6543"/>
    <w:rsid w:val="003E6622"/>
    <w:rsid w:val="003E67A8"/>
    <w:rsid w:val="003F02CD"/>
    <w:rsid w:val="003F0E44"/>
    <w:rsid w:val="003F1008"/>
    <w:rsid w:val="003F123D"/>
    <w:rsid w:val="003F1338"/>
    <w:rsid w:val="003F4C1A"/>
    <w:rsid w:val="003F6496"/>
    <w:rsid w:val="003F6FC5"/>
    <w:rsid w:val="003F7388"/>
    <w:rsid w:val="003F7549"/>
    <w:rsid w:val="00400B7D"/>
    <w:rsid w:val="00401812"/>
    <w:rsid w:val="00402DAE"/>
    <w:rsid w:val="00403D6F"/>
    <w:rsid w:val="00405C0D"/>
    <w:rsid w:val="00410926"/>
    <w:rsid w:val="00411B04"/>
    <w:rsid w:val="00411C4C"/>
    <w:rsid w:val="00412989"/>
    <w:rsid w:val="004139E6"/>
    <w:rsid w:val="00414080"/>
    <w:rsid w:val="004205EA"/>
    <w:rsid w:val="004211FA"/>
    <w:rsid w:val="00421E00"/>
    <w:rsid w:val="00423326"/>
    <w:rsid w:val="004247C7"/>
    <w:rsid w:val="0042584D"/>
    <w:rsid w:val="0042669A"/>
    <w:rsid w:val="00427905"/>
    <w:rsid w:val="00430F34"/>
    <w:rsid w:val="00431DC7"/>
    <w:rsid w:val="00433963"/>
    <w:rsid w:val="0043541B"/>
    <w:rsid w:val="00441C34"/>
    <w:rsid w:val="00442784"/>
    <w:rsid w:val="00442934"/>
    <w:rsid w:val="00443C0A"/>
    <w:rsid w:val="00445327"/>
    <w:rsid w:val="004461DF"/>
    <w:rsid w:val="00446AB6"/>
    <w:rsid w:val="00451ABC"/>
    <w:rsid w:val="00451D7A"/>
    <w:rsid w:val="004543FD"/>
    <w:rsid w:val="0045587E"/>
    <w:rsid w:val="00455CBA"/>
    <w:rsid w:val="0045680E"/>
    <w:rsid w:val="00460309"/>
    <w:rsid w:val="00461A32"/>
    <w:rsid w:val="004645EE"/>
    <w:rsid w:val="00464B2D"/>
    <w:rsid w:val="0046569F"/>
    <w:rsid w:val="00465848"/>
    <w:rsid w:val="0047004A"/>
    <w:rsid w:val="0047087E"/>
    <w:rsid w:val="00471F9E"/>
    <w:rsid w:val="00475879"/>
    <w:rsid w:val="00477B7D"/>
    <w:rsid w:val="00480568"/>
    <w:rsid w:val="00481837"/>
    <w:rsid w:val="00481F34"/>
    <w:rsid w:val="0048282F"/>
    <w:rsid w:val="00485633"/>
    <w:rsid w:val="00485F74"/>
    <w:rsid w:val="00486A98"/>
    <w:rsid w:val="004874ED"/>
    <w:rsid w:val="004905EC"/>
    <w:rsid w:val="00490903"/>
    <w:rsid w:val="0049101C"/>
    <w:rsid w:val="0049179C"/>
    <w:rsid w:val="004919BF"/>
    <w:rsid w:val="00492D54"/>
    <w:rsid w:val="00495121"/>
    <w:rsid w:val="00497409"/>
    <w:rsid w:val="004A0F63"/>
    <w:rsid w:val="004A139C"/>
    <w:rsid w:val="004A22B1"/>
    <w:rsid w:val="004A3A6A"/>
    <w:rsid w:val="004A54B7"/>
    <w:rsid w:val="004B2426"/>
    <w:rsid w:val="004B2C1C"/>
    <w:rsid w:val="004B3ADA"/>
    <w:rsid w:val="004B3F0A"/>
    <w:rsid w:val="004B5613"/>
    <w:rsid w:val="004B5FF7"/>
    <w:rsid w:val="004C2262"/>
    <w:rsid w:val="004C3FAD"/>
    <w:rsid w:val="004C4557"/>
    <w:rsid w:val="004C47C3"/>
    <w:rsid w:val="004C5C20"/>
    <w:rsid w:val="004D42CD"/>
    <w:rsid w:val="004D4B30"/>
    <w:rsid w:val="004D5687"/>
    <w:rsid w:val="004D5E59"/>
    <w:rsid w:val="004D7935"/>
    <w:rsid w:val="004D7B03"/>
    <w:rsid w:val="004E125D"/>
    <w:rsid w:val="004E365B"/>
    <w:rsid w:val="004E3FD2"/>
    <w:rsid w:val="004E5844"/>
    <w:rsid w:val="004E7F6B"/>
    <w:rsid w:val="004F017A"/>
    <w:rsid w:val="004F0583"/>
    <w:rsid w:val="004F2DA2"/>
    <w:rsid w:val="004F7634"/>
    <w:rsid w:val="0050051B"/>
    <w:rsid w:val="00504570"/>
    <w:rsid w:val="00504B60"/>
    <w:rsid w:val="00504F0C"/>
    <w:rsid w:val="00505AC6"/>
    <w:rsid w:val="00505CCE"/>
    <w:rsid w:val="0050633C"/>
    <w:rsid w:val="00507CFF"/>
    <w:rsid w:val="00507F0F"/>
    <w:rsid w:val="00511A9F"/>
    <w:rsid w:val="00511C2D"/>
    <w:rsid w:val="005129C1"/>
    <w:rsid w:val="00512E0B"/>
    <w:rsid w:val="005159D9"/>
    <w:rsid w:val="00516F4A"/>
    <w:rsid w:val="005234BA"/>
    <w:rsid w:val="00523AAA"/>
    <w:rsid w:val="005247C8"/>
    <w:rsid w:val="005249AA"/>
    <w:rsid w:val="00525D6A"/>
    <w:rsid w:val="00527D03"/>
    <w:rsid w:val="00527E71"/>
    <w:rsid w:val="00531718"/>
    <w:rsid w:val="005317D6"/>
    <w:rsid w:val="00533993"/>
    <w:rsid w:val="005357A6"/>
    <w:rsid w:val="005373BD"/>
    <w:rsid w:val="00542CF3"/>
    <w:rsid w:val="005438F8"/>
    <w:rsid w:val="00544697"/>
    <w:rsid w:val="00544A6B"/>
    <w:rsid w:val="005457F9"/>
    <w:rsid w:val="00546C0E"/>
    <w:rsid w:val="005475A3"/>
    <w:rsid w:val="00551747"/>
    <w:rsid w:val="00551F51"/>
    <w:rsid w:val="005522B9"/>
    <w:rsid w:val="00555D29"/>
    <w:rsid w:val="00555E5B"/>
    <w:rsid w:val="0055642C"/>
    <w:rsid w:val="00556582"/>
    <w:rsid w:val="00560665"/>
    <w:rsid w:val="0056095C"/>
    <w:rsid w:val="00561950"/>
    <w:rsid w:val="005620BB"/>
    <w:rsid w:val="0056380B"/>
    <w:rsid w:val="00564063"/>
    <w:rsid w:val="00564102"/>
    <w:rsid w:val="00564644"/>
    <w:rsid w:val="00565772"/>
    <w:rsid w:val="005672D1"/>
    <w:rsid w:val="005718D0"/>
    <w:rsid w:val="00572898"/>
    <w:rsid w:val="005729BF"/>
    <w:rsid w:val="00573F7E"/>
    <w:rsid w:val="0057529A"/>
    <w:rsid w:val="00575DD8"/>
    <w:rsid w:val="0057698B"/>
    <w:rsid w:val="00576C93"/>
    <w:rsid w:val="00580A91"/>
    <w:rsid w:val="00581860"/>
    <w:rsid w:val="00583714"/>
    <w:rsid w:val="00584639"/>
    <w:rsid w:val="00584E63"/>
    <w:rsid w:val="00590BA2"/>
    <w:rsid w:val="00591F72"/>
    <w:rsid w:val="00593317"/>
    <w:rsid w:val="005949CD"/>
    <w:rsid w:val="00594FF2"/>
    <w:rsid w:val="005966B7"/>
    <w:rsid w:val="00597858"/>
    <w:rsid w:val="005A0FAA"/>
    <w:rsid w:val="005A1414"/>
    <w:rsid w:val="005A20F6"/>
    <w:rsid w:val="005A5C8A"/>
    <w:rsid w:val="005A5D5A"/>
    <w:rsid w:val="005A6748"/>
    <w:rsid w:val="005A7114"/>
    <w:rsid w:val="005A7F78"/>
    <w:rsid w:val="005B1917"/>
    <w:rsid w:val="005B61D4"/>
    <w:rsid w:val="005B6988"/>
    <w:rsid w:val="005C04E0"/>
    <w:rsid w:val="005C1BDE"/>
    <w:rsid w:val="005C1E6E"/>
    <w:rsid w:val="005C5EC2"/>
    <w:rsid w:val="005D09ED"/>
    <w:rsid w:val="005D2800"/>
    <w:rsid w:val="005D482A"/>
    <w:rsid w:val="005D6D21"/>
    <w:rsid w:val="005E0AC3"/>
    <w:rsid w:val="005E149B"/>
    <w:rsid w:val="005E1DF0"/>
    <w:rsid w:val="005E34B9"/>
    <w:rsid w:val="005E55D6"/>
    <w:rsid w:val="005E5F3D"/>
    <w:rsid w:val="005E64FB"/>
    <w:rsid w:val="005E7339"/>
    <w:rsid w:val="005F281A"/>
    <w:rsid w:val="005F5E70"/>
    <w:rsid w:val="005F72D7"/>
    <w:rsid w:val="00600575"/>
    <w:rsid w:val="00601872"/>
    <w:rsid w:val="00601ECF"/>
    <w:rsid w:val="00605525"/>
    <w:rsid w:val="006114CD"/>
    <w:rsid w:val="00611E17"/>
    <w:rsid w:val="0061369D"/>
    <w:rsid w:val="00615FB5"/>
    <w:rsid w:val="00616FB6"/>
    <w:rsid w:val="00621F06"/>
    <w:rsid w:val="00622540"/>
    <w:rsid w:val="0062291C"/>
    <w:rsid w:val="00622FAA"/>
    <w:rsid w:val="00626C53"/>
    <w:rsid w:val="00627C14"/>
    <w:rsid w:val="006307B4"/>
    <w:rsid w:val="006341A3"/>
    <w:rsid w:val="006349F1"/>
    <w:rsid w:val="00634EB5"/>
    <w:rsid w:val="00635F43"/>
    <w:rsid w:val="00636879"/>
    <w:rsid w:val="006369B5"/>
    <w:rsid w:val="00636A4A"/>
    <w:rsid w:val="00640B6F"/>
    <w:rsid w:val="00641B0A"/>
    <w:rsid w:val="00642C45"/>
    <w:rsid w:val="00643235"/>
    <w:rsid w:val="00643E21"/>
    <w:rsid w:val="00645B34"/>
    <w:rsid w:val="00645F76"/>
    <w:rsid w:val="00647341"/>
    <w:rsid w:val="00647D0A"/>
    <w:rsid w:val="00652407"/>
    <w:rsid w:val="00653EF4"/>
    <w:rsid w:val="0065489D"/>
    <w:rsid w:val="00654E18"/>
    <w:rsid w:val="00655B04"/>
    <w:rsid w:val="0065610A"/>
    <w:rsid w:val="0066060F"/>
    <w:rsid w:val="00661DD8"/>
    <w:rsid w:val="00663013"/>
    <w:rsid w:val="006630D5"/>
    <w:rsid w:val="00663562"/>
    <w:rsid w:val="00670533"/>
    <w:rsid w:val="00670A17"/>
    <w:rsid w:val="00670E1B"/>
    <w:rsid w:val="0067139E"/>
    <w:rsid w:val="0067560A"/>
    <w:rsid w:val="006757F7"/>
    <w:rsid w:val="00675A9E"/>
    <w:rsid w:val="006776A9"/>
    <w:rsid w:val="00680780"/>
    <w:rsid w:val="00681869"/>
    <w:rsid w:val="00681DFF"/>
    <w:rsid w:val="00683613"/>
    <w:rsid w:val="0068418D"/>
    <w:rsid w:val="006847E8"/>
    <w:rsid w:val="006868CD"/>
    <w:rsid w:val="006874A2"/>
    <w:rsid w:val="00687B41"/>
    <w:rsid w:val="006908B2"/>
    <w:rsid w:val="00692462"/>
    <w:rsid w:val="006968D4"/>
    <w:rsid w:val="00697566"/>
    <w:rsid w:val="006A05B6"/>
    <w:rsid w:val="006A1049"/>
    <w:rsid w:val="006A5119"/>
    <w:rsid w:val="006A5EA4"/>
    <w:rsid w:val="006B1DFD"/>
    <w:rsid w:val="006B3E4A"/>
    <w:rsid w:val="006C12AF"/>
    <w:rsid w:val="006C182B"/>
    <w:rsid w:val="006C44FC"/>
    <w:rsid w:val="006C46BB"/>
    <w:rsid w:val="006C4E24"/>
    <w:rsid w:val="006D18F4"/>
    <w:rsid w:val="006D419A"/>
    <w:rsid w:val="006D46D9"/>
    <w:rsid w:val="006D72AE"/>
    <w:rsid w:val="006E2514"/>
    <w:rsid w:val="006E2CA8"/>
    <w:rsid w:val="006F092C"/>
    <w:rsid w:val="006F0A42"/>
    <w:rsid w:val="006F13DD"/>
    <w:rsid w:val="006F4AF1"/>
    <w:rsid w:val="006F6B88"/>
    <w:rsid w:val="00700AE5"/>
    <w:rsid w:val="007038B5"/>
    <w:rsid w:val="007047C3"/>
    <w:rsid w:val="007059CA"/>
    <w:rsid w:val="00705F24"/>
    <w:rsid w:val="007068D9"/>
    <w:rsid w:val="00707D82"/>
    <w:rsid w:val="00710293"/>
    <w:rsid w:val="0071041B"/>
    <w:rsid w:val="007143C0"/>
    <w:rsid w:val="007149E8"/>
    <w:rsid w:val="00714F30"/>
    <w:rsid w:val="007154CD"/>
    <w:rsid w:val="00715933"/>
    <w:rsid w:val="007164EF"/>
    <w:rsid w:val="00723E22"/>
    <w:rsid w:val="00724B1B"/>
    <w:rsid w:val="007301E2"/>
    <w:rsid w:val="00732417"/>
    <w:rsid w:val="00732494"/>
    <w:rsid w:val="00733211"/>
    <w:rsid w:val="00734414"/>
    <w:rsid w:val="007346CB"/>
    <w:rsid w:val="00737866"/>
    <w:rsid w:val="00737F94"/>
    <w:rsid w:val="00746AA6"/>
    <w:rsid w:val="00751FB0"/>
    <w:rsid w:val="007525A4"/>
    <w:rsid w:val="0075331E"/>
    <w:rsid w:val="007535BA"/>
    <w:rsid w:val="007543D0"/>
    <w:rsid w:val="00756FE6"/>
    <w:rsid w:val="00757EF0"/>
    <w:rsid w:val="007625C1"/>
    <w:rsid w:val="00766D5F"/>
    <w:rsid w:val="00770A35"/>
    <w:rsid w:val="007727FB"/>
    <w:rsid w:val="007742D2"/>
    <w:rsid w:val="00775555"/>
    <w:rsid w:val="00776ABF"/>
    <w:rsid w:val="00777A98"/>
    <w:rsid w:val="00781FF4"/>
    <w:rsid w:val="0078240A"/>
    <w:rsid w:val="0078333D"/>
    <w:rsid w:val="00783F1D"/>
    <w:rsid w:val="007852EB"/>
    <w:rsid w:val="007861D7"/>
    <w:rsid w:val="007866DB"/>
    <w:rsid w:val="00787841"/>
    <w:rsid w:val="007900F6"/>
    <w:rsid w:val="00790EDB"/>
    <w:rsid w:val="0079114D"/>
    <w:rsid w:val="00791BFD"/>
    <w:rsid w:val="0079266C"/>
    <w:rsid w:val="007936DF"/>
    <w:rsid w:val="00793BFC"/>
    <w:rsid w:val="00795DED"/>
    <w:rsid w:val="007970EF"/>
    <w:rsid w:val="007A0B1D"/>
    <w:rsid w:val="007A36E8"/>
    <w:rsid w:val="007A68BE"/>
    <w:rsid w:val="007B1790"/>
    <w:rsid w:val="007B1B2A"/>
    <w:rsid w:val="007B2626"/>
    <w:rsid w:val="007B2C62"/>
    <w:rsid w:val="007B34E0"/>
    <w:rsid w:val="007B6AED"/>
    <w:rsid w:val="007B7B05"/>
    <w:rsid w:val="007C04FE"/>
    <w:rsid w:val="007C1388"/>
    <w:rsid w:val="007C6BA4"/>
    <w:rsid w:val="007C6D9C"/>
    <w:rsid w:val="007D0111"/>
    <w:rsid w:val="007D2C5E"/>
    <w:rsid w:val="007D48A6"/>
    <w:rsid w:val="007E1D1D"/>
    <w:rsid w:val="007E4BEC"/>
    <w:rsid w:val="007E5C90"/>
    <w:rsid w:val="007E5DDF"/>
    <w:rsid w:val="007E5FA0"/>
    <w:rsid w:val="007E6951"/>
    <w:rsid w:val="007E7F3F"/>
    <w:rsid w:val="007F07F9"/>
    <w:rsid w:val="007F1950"/>
    <w:rsid w:val="007F1EFE"/>
    <w:rsid w:val="007F2801"/>
    <w:rsid w:val="007F3296"/>
    <w:rsid w:val="007F6F8A"/>
    <w:rsid w:val="008020EE"/>
    <w:rsid w:val="008025F7"/>
    <w:rsid w:val="008027B2"/>
    <w:rsid w:val="00805537"/>
    <w:rsid w:val="00806A63"/>
    <w:rsid w:val="00810742"/>
    <w:rsid w:val="00812214"/>
    <w:rsid w:val="008159A2"/>
    <w:rsid w:val="00815A7E"/>
    <w:rsid w:val="008215ED"/>
    <w:rsid w:val="00822A8C"/>
    <w:rsid w:val="00827E21"/>
    <w:rsid w:val="008343FE"/>
    <w:rsid w:val="00834DB5"/>
    <w:rsid w:val="008353AC"/>
    <w:rsid w:val="00835BF3"/>
    <w:rsid w:val="00836776"/>
    <w:rsid w:val="00837262"/>
    <w:rsid w:val="008438AE"/>
    <w:rsid w:val="00845349"/>
    <w:rsid w:val="008466E9"/>
    <w:rsid w:val="00847841"/>
    <w:rsid w:val="00850CBC"/>
    <w:rsid w:val="00853EC8"/>
    <w:rsid w:val="0085454D"/>
    <w:rsid w:val="00854F57"/>
    <w:rsid w:val="0085596E"/>
    <w:rsid w:val="008577FC"/>
    <w:rsid w:val="00860233"/>
    <w:rsid w:val="00861F36"/>
    <w:rsid w:val="008639D6"/>
    <w:rsid w:val="008679DC"/>
    <w:rsid w:val="008719E5"/>
    <w:rsid w:val="00872027"/>
    <w:rsid w:val="008747AE"/>
    <w:rsid w:val="00874815"/>
    <w:rsid w:val="008808B4"/>
    <w:rsid w:val="0088161D"/>
    <w:rsid w:val="00883B27"/>
    <w:rsid w:val="00883ED8"/>
    <w:rsid w:val="00887115"/>
    <w:rsid w:val="00887F1E"/>
    <w:rsid w:val="00893D7B"/>
    <w:rsid w:val="008970D4"/>
    <w:rsid w:val="008A060B"/>
    <w:rsid w:val="008A2318"/>
    <w:rsid w:val="008A318F"/>
    <w:rsid w:val="008A322C"/>
    <w:rsid w:val="008A5CE1"/>
    <w:rsid w:val="008A6789"/>
    <w:rsid w:val="008A694B"/>
    <w:rsid w:val="008B015E"/>
    <w:rsid w:val="008B2AD2"/>
    <w:rsid w:val="008B3030"/>
    <w:rsid w:val="008B3909"/>
    <w:rsid w:val="008B3D06"/>
    <w:rsid w:val="008B5121"/>
    <w:rsid w:val="008B64BF"/>
    <w:rsid w:val="008B7574"/>
    <w:rsid w:val="008C3C52"/>
    <w:rsid w:val="008C74A1"/>
    <w:rsid w:val="008C7773"/>
    <w:rsid w:val="008D00E9"/>
    <w:rsid w:val="008D14FE"/>
    <w:rsid w:val="008D2F51"/>
    <w:rsid w:val="008D4409"/>
    <w:rsid w:val="008D55AF"/>
    <w:rsid w:val="008D58AD"/>
    <w:rsid w:val="008D76FF"/>
    <w:rsid w:val="008E180E"/>
    <w:rsid w:val="008E5156"/>
    <w:rsid w:val="008E561D"/>
    <w:rsid w:val="008E688E"/>
    <w:rsid w:val="008E72BB"/>
    <w:rsid w:val="008F1684"/>
    <w:rsid w:val="008F2184"/>
    <w:rsid w:val="008F3662"/>
    <w:rsid w:val="008F5071"/>
    <w:rsid w:val="0090005A"/>
    <w:rsid w:val="00900125"/>
    <w:rsid w:val="00903E55"/>
    <w:rsid w:val="009077D4"/>
    <w:rsid w:val="00911EBC"/>
    <w:rsid w:val="00913784"/>
    <w:rsid w:val="00914A08"/>
    <w:rsid w:val="00915342"/>
    <w:rsid w:val="00915FD7"/>
    <w:rsid w:val="009172FE"/>
    <w:rsid w:val="00920F23"/>
    <w:rsid w:val="009213A3"/>
    <w:rsid w:val="009227BA"/>
    <w:rsid w:val="00923BB4"/>
    <w:rsid w:val="009342F2"/>
    <w:rsid w:val="009354A5"/>
    <w:rsid w:val="009368B5"/>
    <w:rsid w:val="00940C53"/>
    <w:rsid w:val="0094391E"/>
    <w:rsid w:val="009441D9"/>
    <w:rsid w:val="00944F60"/>
    <w:rsid w:val="0094526F"/>
    <w:rsid w:val="00945A0A"/>
    <w:rsid w:val="00945BDB"/>
    <w:rsid w:val="00945D2A"/>
    <w:rsid w:val="009469C7"/>
    <w:rsid w:val="00947630"/>
    <w:rsid w:val="009500CB"/>
    <w:rsid w:val="009534B7"/>
    <w:rsid w:val="00953D02"/>
    <w:rsid w:val="00953D32"/>
    <w:rsid w:val="00954C03"/>
    <w:rsid w:val="009559D0"/>
    <w:rsid w:val="00956A90"/>
    <w:rsid w:val="00956C89"/>
    <w:rsid w:val="00956F73"/>
    <w:rsid w:val="00962CCC"/>
    <w:rsid w:val="00963A68"/>
    <w:rsid w:val="0096521D"/>
    <w:rsid w:val="00970C77"/>
    <w:rsid w:val="0097331B"/>
    <w:rsid w:val="0097554D"/>
    <w:rsid w:val="009778F6"/>
    <w:rsid w:val="00980699"/>
    <w:rsid w:val="00981D15"/>
    <w:rsid w:val="00981D53"/>
    <w:rsid w:val="009833E5"/>
    <w:rsid w:val="00987262"/>
    <w:rsid w:val="009921AB"/>
    <w:rsid w:val="00993663"/>
    <w:rsid w:val="00996110"/>
    <w:rsid w:val="009971D6"/>
    <w:rsid w:val="009974AA"/>
    <w:rsid w:val="00997E57"/>
    <w:rsid w:val="009A00C8"/>
    <w:rsid w:val="009A0652"/>
    <w:rsid w:val="009A1D48"/>
    <w:rsid w:val="009A2C57"/>
    <w:rsid w:val="009A500C"/>
    <w:rsid w:val="009A7677"/>
    <w:rsid w:val="009B4180"/>
    <w:rsid w:val="009B4D37"/>
    <w:rsid w:val="009C2769"/>
    <w:rsid w:val="009C3E44"/>
    <w:rsid w:val="009C466B"/>
    <w:rsid w:val="009C51C1"/>
    <w:rsid w:val="009C59F8"/>
    <w:rsid w:val="009C5AE7"/>
    <w:rsid w:val="009C7618"/>
    <w:rsid w:val="009C78C0"/>
    <w:rsid w:val="009D0E3C"/>
    <w:rsid w:val="009D2930"/>
    <w:rsid w:val="009D3194"/>
    <w:rsid w:val="009D4A9B"/>
    <w:rsid w:val="009E1643"/>
    <w:rsid w:val="009E1EFF"/>
    <w:rsid w:val="009E6866"/>
    <w:rsid w:val="009E714F"/>
    <w:rsid w:val="009F0C04"/>
    <w:rsid w:val="009F1383"/>
    <w:rsid w:val="009F4A99"/>
    <w:rsid w:val="00A001E1"/>
    <w:rsid w:val="00A02187"/>
    <w:rsid w:val="00A04BDC"/>
    <w:rsid w:val="00A04F7D"/>
    <w:rsid w:val="00A05A0D"/>
    <w:rsid w:val="00A07ABF"/>
    <w:rsid w:val="00A10EDD"/>
    <w:rsid w:val="00A117F5"/>
    <w:rsid w:val="00A150D9"/>
    <w:rsid w:val="00A16CD9"/>
    <w:rsid w:val="00A20E51"/>
    <w:rsid w:val="00A2193C"/>
    <w:rsid w:val="00A23182"/>
    <w:rsid w:val="00A2362E"/>
    <w:rsid w:val="00A31155"/>
    <w:rsid w:val="00A31584"/>
    <w:rsid w:val="00A31E6E"/>
    <w:rsid w:val="00A37F6C"/>
    <w:rsid w:val="00A41684"/>
    <w:rsid w:val="00A4566F"/>
    <w:rsid w:val="00A466EA"/>
    <w:rsid w:val="00A468C4"/>
    <w:rsid w:val="00A4690D"/>
    <w:rsid w:val="00A469C2"/>
    <w:rsid w:val="00A479D0"/>
    <w:rsid w:val="00A528EC"/>
    <w:rsid w:val="00A52D0E"/>
    <w:rsid w:val="00A563A3"/>
    <w:rsid w:val="00A56E5E"/>
    <w:rsid w:val="00A5722C"/>
    <w:rsid w:val="00A575F5"/>
    <w:rsid w:val="00A605BB"/>
    <w:rsid w:val="00A607F5"/>
    <w:rsid w:val="00A60F39"/>
    <w:rsid w:val="00A631DC"/>
    <w:rsid w:val="00A63F4A"/>
    <w:rsid w:val="00A64963"/>
    <w:rsid w:val="00A6674F"/>
    <w:rsid w:val="00A66E8A"/>
    <w:rsid w:val="00A712E8"/>
    <w:rsid w:val="00A7174F"/>
    <w:rsid w:val="00A72423"/>
    <w:rsid w:val="00A7519B"/>
    <w:rsid w:val="00A75AE2"/>
    <w:rsid w:val="00A768D7"/>
    <w:rsid w:val="00A76975"/>
    <w:rsid w:val="00A7697E"/>
    <w:rsid w:val="00A76C44"/>
    <w:rsid w:val="00A82702"/>
    <w:rsid w:val="00A83330"/>
    <w:rsid w:val="00A83BA8"/>
    <w:rsid w:val="00A84377"/>
    <w:rsid w:val="00A86D60"/>
    <w:rsid w:val="00A87F83"/>
    <w:rsid w:val="00A96DBA"/>
    <w:rsid w:val="00AA07AE"/>
    <w:rsid w:val="00AA34F9"/>
    <w:rsid w:val="00AA419F"/>
    <w:rsid w:val="00AA46E8"/>
    <w:rsid w:val="00AA6BF2"/>
    <w:rsid w:val="00AA792C"/>
    <w:rsid w:val="00AB0018"/>
    <w:rsid w:val="00AB0759"/>
    <w:rsid w:val="00AB3DEA"/>
    <w:rsid w:val="00AB448A"/>
    <w:rsid w:val="00AB76AF"/>
    <w:rsid w:val="00AB7B76"/>
    <w:rsid w:val="00AC11D7"/>
    <w:rsid w:val="00AC215D"/>
    <w:rsid w:val="00AC37E5"/>
    <w:rsid w:val="00AC3FF3"/>
    <w:rsid w:val="00AC462D"/>
    <w:rsid w:val="00AC5E4E"/>
    <w:rsid w:val="00AC7CED"/>
    <w:rsid w:val="00AD1A1A"/>
    <w:rsid w:val="00AD302C"/>
    <w:rsid w:val="00AD3F70"/>
    <w:rsid w:val="00AD4DF1"/>
    <w:rsid w:val="00AE24F0"/>
    <w:rsid w:val="00AE66DE"/>
    <w:rsid w:val="00AE7FCA"/>
    <w:rsid w:val="00AF0E02"/>
    <w:rsid w:val="00AF1020"/>
    <w:rsid w:val="00AF32EE"/>
    <w:rsid w:val="00AF37F0"/>
    <w:rsid w:val="00AF5E64"/>
    <w:rsid w:val="00AF7CD9"/>
    <w:rsid w:val="00B01883"/>
    <w:rsid w:val="00B02434"/>
    <w:rsid w:val="00B030AA"/>
    <w:rsid w:val="00B03FE5"/>
    <w:rsid w:val="00B04092"/>
    <w:rsid w:val="00B05065"/>
    <w:rsid w:val="00B06E74"/>
    <w:rsid w:val="00B0759E"/>
    <w:rsid w:val="00B07FD6"/>
    <w:rsid w:val="00B10264"/>
    <w:rsid w:val="00B1073F"/>
    <w:rsid w:val="00B10E75"/>
    <w:rsid w:val="00B1183A"/>
    <w:rsid w:val="00B12E14"/>
    <w:rsid w:val="00B13738"/>
    <w:rsid w:val="00B13F1C"/>
    <w:rsid w:val="00B15CF5"/>
    <w:rsid w:val="00B16159"/>
    <w:rsid w:val="00B16C9E"/>
    <w:rsid w:val="00B173B6"/>
    <w:rsid w:val="00B20271"/>
    <w:rsid w:val="00B210AA"/>
    <w:rsid w:val="00B23146"/>
    <w:rsid w:val="00B24D38"/>
    <w:rsid w:val="00B25D60"/>
    <w:rsid w:val="00B26F87"/>
    <w:rsid w:val="00B31B05"/>
    <w:rsid w:val="00B33B77"/>
    <w:rsid w:val="00B364EA"/>
    <w:rsid w:val="00B36F3A"/>
    <w:rsid w:val="00B40499"/>
    <w:rsid w:val="00B42C94"/>
    <w:rsid w:val="00B434AF"/>
    <w:rsid w:val="00B467EF"/>
    <w:rsid w:val="00B50883"/>
    <w:rsid w:val="00B51127"/>
    <w:rsid w:val="00B5320F"/>
    <w:rsid w:val="00B54481"/>
    <w:rsid w:val="00B55AE7"/>
    <w:rsid w:val="00B57007"/>
    <w:rsid w:val="00B573A7"/>
    <w:rsid w:val="00B60F6D"/>
    <w:rsid w:val="00B62A5B"/>
    <w:rsid w:val="00B65334"/>
    <w:rsid w:val="00B67818"/>
    <w:rsid w:val="00B70FD7"/>
    <w:rsid w:val="00B70FF9"/>
    <w:rsid w:val="00B716B5"/>
    <w:rsid w:val="00B7244A"/>
    <w:rsid w:val="00B72DFF"/>
    <w:rsid w:val="00B73E45"/>
    <w:rsid w:val="00B73E90"/>
    <w:rsid w:val="00B776AF"/>
    <w:rsid w:val="00B804E3"/>
    <w:rsid w:val="00B8134F"/>
    <w:rsid w:val="00B8301D"/>
    <w:rsid w:val="00B83637"/>
    <w:rsid w:val="00B860B8"/>
    <w:rsid w:val="00B86D24"/>
    <w:rsid w:val="00B910ED"/>
    <w:rsid w:val="00B92AE9"/>
    <w:rsid w:val="00B93D7E"/>
    <w:rsid w:val="00B94361"/>
    <w:rsid w:val="00B9495B"/>
    <w:rsid w:val="00B9703A"/>
    <w:rsid w:val="00BA2A95"/>
    <w:rsid w:val="00BA36F5"/>
    <w:rsid w:val="00BB232E"/>
    <w:rsid w:val="00BB4C18"/>
    <w:rsid w:val="00BC38D0"/>
    <w:rsid w:val="00BD05F9"/>
    <w:rsid w:val="00BD097B"/>
    <w:rsid w:val="00BD2A91"/>
    <w:rsid w:val="00BD66A8"/>
    <w:rsid w:val="00BD7A33"/>
    <w:rsid w:val="00BD7CEC"/>
    <w:rsid w:val="00BE03F1"/>
    <w:rsid w:val="00BE10FB"/>
    <w:rsid w:val="00BE2055"/>
    <w:rsid w:val="00BE3327"/>
    <w:rsid w:val="00BE4975"/>
    <w:rsid w:val="00BE7263"/>
    <w:rsid w:val="00BF0D59"/>
    <w:rsid w:val="00BF1DD2"/>
    <w:rsid w:val="00BF275E"/>
    <w:rsid w:val="00BF4267"/>
    <w:rsid w:val="00BF46A5"/>
    <w:rsid w:val="00BF5B4B"/>
    <w:rsid w:val="00BF6381"/>
    <w:rsid w:val="00C053C3"/>
    <w:rsid w:val="00C073DA"/>
    <w:rsid w:val="00C12930"/>
    <w:rsid w:val="00C12DBC"/>
    <w:rsid w:val="00C14343"/>
    <w:rsid w:val="00C14C3C"/>
    <w:rsid w:val="00C1501C"/>
    <w:rsid w:val="00C15553"/>
    <w:rsid w:val="00C163BD"/>
    <w:rsid w:val="00C16A2C"/>
    <w:rsid w:val="00C17A45"/>
    <w:rsid w:val="00C216A5"/>
    <w:rsid w:val="00C218F6"/>
    <w:rsid w:val="00C21B25"/>
    <w:rsid w:val="00C23E22"/>
    <w:rsid w:val="00C24163"/>
    <w:rsid w:val="00C24B51"/>
    <w:rsid w:val="00C260F0"/>
    <w:rsid w:val="00C2757E"/>
    <w:rsid w:val="00C33539"/>
    <w:rsid w:val="00C33E99"/>
    <w:rsid w:val="00C34802"/>
    <w:rsid w:val="00C34B3F"/>
    <w:rsid w:val="00C350D0"/>
    <w:rsid w:val="00C41A96"/>
    <w:rsid w:val="00C42181"/>
    <w:rsid w:val="00C421EF"/>
    <w:rsid w:val="00C427FE"/>
    <w:rsid w:val="00C44C7E"/>
    <w:rsid w:val="00C45B13"/>
    <w:rsid w:val="00C47CE3"/>
    <w:rsid w:val="00C5212F"/>
    <w:rsid w:val="00C52B92"/>
    <w:rsid w:val="00C54589"/>
    <w:rsid w:val="00C56745"/>
    <w:rsid w:val="00C5798E"/>
    <w:rsid w:val="00C61C70"/>
    <w:rsid w:val="00C628F0"/>
    <w:rsid w:val="00C65525"/>
    <w:rsid w:val="00C66A25"/>
    <w:rsid w:val="00C674BD"/>
    <w:rsid w:val="00C735A6"/>
    <w:rsid w:val="00C73F92"/>
    <w:rsid w:val="00C747B9"/>
    <w:rsid w:val="00C74EB4"/>
    <w:rsid w:val="00C80214"/>
    <w:rsid w:val="00C81814"/>
    <w:rsid w:val="00C82D0B"/>
    <w:rsid w:val="00C85C26"/>
    <w:rsid w:val="00C866AD"/>
    <w:rsid w:val="00C86BBD"/>
    <w:rsid w:val="00C91BC9"/>
    <w:rsid w:val="00C924D8"/>
    <w:rsid w:val="00C955AA"/>
    <w:rsid w:val="00C955EC"/>
    <w:rsid w:val="00C9666F"/>
    <w:rsid w:val="00CA744D"/>
    <w:rsid w:val="00CB194E"/>
    <w:rsid w:val="00CB3ED6"/>
    <w:rsid w:val="00CB47F1"/>
    <w:rsid w:val="00CB65D4"/>
    <w:rsid w:val="00CB690E"/>
    <w:rsid w:val="00CB69CB"/>
    <w:rsid w:val="00CC1E3F"/>
    <w:rsid w:val="00CC4D65"/>
    <w:rsid w:val="00CC59A3"/>
    <w:rsid w:val="00CC6371"/>
    <w:rsid w:val="00CC6524"/>
    <w:rsid w:val="00CC6F9F"/>
    <w:rsid w:val="00CD0642"/>
    <w:rsid w:val="00CD1C6B"/>
    <w:rsid w:val="00CD3289"/>
    <w:rsid w:val="00CD4862"/>
    <w:rsid w:val="00CD62D8"/>
    <w:rsid w:val="00CD6363"/>
    <w:rsid w:val="00CD713C"/>
    <w:rsid w:val="00CD7DB3"/>
    <w:rsid w:val="00CE07CD"/>
    <w:rsid w:val="00CE6B82"/>
    <w:rsid w:val="00CE71CA"/>
    <w:rsid w:val="00CF03D8"/>
    <w:rsid w:val="00CF0715"/>
    <w:rsid w:val="00CF2BA0"/>
    <w:rsid w:val="00CF3DF5"/>
    <w:rsid w:val="00CF5ED0"/>
    <w:rsid w:val="00CF6839"/>
    <w:rsid w:val="00CF6BB9"/>
    <w:rsid w:val="00D003F0"/>
    <w:rsid w:val="00D028CC"/>
    <w:rsid w:val="00D041A7"/>
    <w:rsid w:val="00D04DF1"/>
    <w:rsid w:val="00D059C1"/>
    <w:rsid w:val="00D06243"/>
    <w:rsid w:val="00D06B95"/>
    <w:rsid w:val="00D1047A"/>
    <w:rsid w:val="00D107D4"/>
    <w:rsid w:val="00D137F9"/>
    <w:rsid w:val="00D13E04"/>
    <w:rsid w:val="00D163A2"/>
    <w:rsid w:val="00D16B75"/>
    <w:rsid w:val="00D16D89"/>
    <w:rsid w:val="00D17BA0"/>
    <w:rsid w:val="00D20A98"/>
    <w:rsid w:val="00D22011"/>
    <w:rsid w:val="00D3215C"/>
    <w:rsid w:val="00D356B4"/>
    <w:rsid w:val="00D369AE"/>
    <w:rsid w:val="00D4247D"/>
    <w:rsid w:val="00D43292"/>
    <w:rsid w:val="00D43A10"/>
    <w:rsid w:val="00D453F8"/>
    <w:rsid w:val="00D4568A"/>
    <w:rsid w:val="00D509A1"/>
    <w:rsid w:val="00D52480"/>
    <w:rsid w:val="00D54817"/>
    <w:rsid w:val="00D54E04"/>
    <w:rsid w:val="00D556E2"/>
    <w:rsid w:val="00D5665A"/>
    <w:rsid w:val="00D67BF4"/>
    <w:rsid w:val="00D70067"/>
    <w:rsid w:val="00D705C4"/>
    <w:rsid w:val="00D7187D"/>
    <w:rsid w:val="00D7331C"/>
    <w:rsid w:val="00D73384"/>
    <w:rsid w:val="00D7676B"/>
    <w:rsid w:val="00D768D2"/>
    <w:rsid w:val="00D76B2D"/>
    <w:rsid w:val="00D76E99"/>
    <w:rsid w:val="00D77B51"/>
    <w:rsid w:val="00D81BFE"/>
    <w:rsid w:val="00D82A13"/>
    <w:rsid w:val="00D83098"/>
    <w:rsid w:val="00D83F6D"/>
    <w:rsid w:val="00D842CE"/>
    <w:rsid w:val="00D8618C"/>
    <w:rsid w:val="00D86913"/>
    <w:rsid w:val="00D8739B"/>
    <w:rsid w:val="00D874F0"/>
    <w:rsid w:val="00D91133"/>
    <w:rsid w:val="00D916E4"/>
    <w:rsid w:val="00D924D9"/>
    <w:rsid w:val="00D9357B"/>
    <w:rsid w:val="00D97042"/>
    <w:rsid w:val="00D9708A"/>
    <w:rsid w:val="00DA0439"/>
    <w:rsid w:val="00DA1184"/>
    <w:rsid w:val="00DA4D33"/>
    <w:rsid w:val="00DA5A41"/>
    <w:rsid w:val="00DB15FD"/>
    <w:rsid w:val="00DB20D4"/>
    <w:rsid w:val="00DB505E"/>
    <w:rsid w:val="00DB5BE3"/>
    <w:rsid w:val="00DB7BA9"/>
    <w:rsid w:val="00DC1192"/>
    <w:rsid w:val="00DC1DF9"/>
    <w:rsid w:val="00DC31C6"/>
    <w:rsid w:val="00DC4C61"/>
    <w:rsid w:val="00DC643D"/>
    <w:rsid w:val="00DC7688"/>
    <w:rsid w:val="00DD5925"/>
    <w:rsid w:val="00DD7B59"/>
    <w:rsid w:val="00DE0BB8"/>
    <w:rsid w:val="00DE1233"/>
    <w:rsid w:val="00DE15F4"/>
    <w:rsid w:val="00DE2298"/>
    <w:rsid w:val="00DE2E2E"/>
    <w:rsid w:val="00DE691F"/>
    <w:rsid w:val="00DE71EA"/>
    <w:rsid w:val="00DF04A1"/>
    <w:rsid w:val="00DF10CF"/>
    <w:rsid w:val="00DF269B"/>
    <w:rsid w:val="00DF26A9"/>
    <w:rsid w:val="00DF583C"/>
    <w:rsid w:val="00DF6973"/>
    <w:rsid w:val="00E00F55"/>
    <w:rsid w:val="00E02BA6"/>
    <w:rsid w:val="00E03D1B"/>
    <w:rsid w:val="00E05305"/>
    <w:rsid w:val="00E0587D"/>
    <w:rsid w:val="00E125A5"/>
    <w:rsid w:val="00E12C23"/>
    <w:rsid w:val="00E13785"/>
    <w:rsid w:val="00E17507"/>
    <w:rsid w:val="00E20600"/>
    <w:rsid w:val="00E237FA"/>
    <w:rsid w:val="00E253FC"/>
    <w:rsid w:val="00E26718"/>
    <w:rsid w:val="00E31DEB"/>
    <w:rsid w:val="00E32417"/>
    <w:rsid w:val="00E3542B"/>
    <w:rsid w:val="00E35C1F"/>
    <w:rsid w:val="00E40313"/>
    <w:rsid w:val="00E41549"/>
    <w:rsid w:val="00E43EE1"/>
    <w:rsid w:val="00E45372"/>
    <w:rsid w:val="00E453C4"/>
    <w:rsid w:val="00E469AF"/>
    <w:rsid w:val="00E47FFC"/>
    <w:rsid w:val="00E50AE0"/>
    <w:rsid w:val="00E51E9F"/>
    <w:rsid w:val="00E54B4D"/>
    <w:rsid w:val="00E56032"/>
    <w:rsid w:val="00E56F1F"/>
    <w:rsid w:val="00E6194B"/>
    <w:rsid w:val="00E61984"/>
    <w:rsid w:val="00E61BF4"/>
    <w:rsid w:val="00E624DA"/>
    <w:rsid w:val="00E67053"/>
    <w:rsid w:val="00E67313"/>
    <w:rsid w:val="00E6761A"/>
    <w:rsid w:val="00E67D43"/>
    <w:rsid w:val="00E717A0"/>
    <w:rsid w:val="00E71805"/>
    <w:rsid w:val="00E7320B"/>
    <w:rsid w:val="00E7548C"/>
    <w:rsid w:val="00E8133C"/>
    <w:rsid w:val="00E82713"/>
    <w:rsid w:val="00E831C9"/>
    <w:rsid w:val="00E83F99"/>
    <w:rsid w:val="00E84A75"/>
    <w:rsid w:val="00E84FEE"/>
    <w:rsid w:val="00E86BD5"/>
    <w:rsid w:val="00E86D5A"/>
    <w:rsid w:val="00E912D0"/>
    <w:rsid w:val="00E92A5B"/>
    <w:rsid w:val="00E93340"/>
    <w:rsid w:val="00E95714"/>
    <w:rsid w:val="00E9584F"/>
    <w:rsid w:val="00E96FC8"/>
    <w:rsid w:val="00E97CCA"/>
    <w:rsid w:val="00EA29A5"/>
    <w:rsid w:val="00EA42A7"/>
    <w:rsid w:val="00EA7492"/>
    <w:rsid w:val="00EA7619"/>
    <w:rsid w:val="00EA77E1"/>
    <w:rsid w:val="00EB03D8"/>
    <w:rsid w:val="00EB2749"/>
    <w:rsid w:val="00EB28AB"/>
    <w:rsid w:val="00EB2B57"/>
    <w:rsid w:val="00EB30A0"/>
    <w:rsid w:val="00EB52AB"/>
    <w:rsid w:val="00EB73A6"/>
    <w:rsid w:val="00EC201E"/>
    <w:rsid w:val="00EC27DD"/>
    <w:rsid w:val="00EC4E63"/>
    <w:rsid w:val="00EC631A"/>
    <w:rsid w:val="00EC7FAB"/>
    <w:rsid w:val="00ED08DE"/>
    <w:rsid w:val="00ED1C9D"/>
    <w:rsid w:val="00ED2F56"/>
    <w:rsid w:val="00ED32F2"/>
    <w:rsid w:val="00EE03B8"/>
    <w:rsid w:val="00EE64C9"/>
    <w:rsid w:val="00EE6960"/>
    <w:rsid w:val="00EF14B0"/>
    <w:rsid w:val="00EF1565"/>
    <w:rsid w:val="00EF3B0F"/>
    <w:rsid w:val="00EF581F"/>
    <w:rsid w:val="00EF5DEB"/>
    <w:rsid w:val="00F04974"/>
    <w:rsid w:val="00F05730"/>
    <w:rsid w:val="00F06253"/>
    <w:rsid w:val="00F0768F"/>
    <w:rsid w:val="00F13651"/>
    <w:rsid w:val="00F1521F"/>
    <w:rsid w:val="00F152DF"/>
    <w:rsid w:val="00F168D7"/>
    <w:rsid w:val="00F16FFE"/>
    <w:rsid w:val="00F205B4"/>
    <w:rsid w:val="00F212FD"/>
    <w:rsid w:val="00F23133"/>
    <w:rsid w:val="00F2360F"/>
    <w:rsid w:val="00F23729"/>
    <w:rsid w:val="00F24B4C"/>
    <w:rsid w:val="00F25908"/>
    <w:rsid w:val="00F25A65"/>
    <w:rsid w:val="00F3100D"/>
    <w:rsid w:val="00F31809"/>
    <w:rsid w:val="00F341FF"/>
    <w:rsid w:val="00F342A4"/>
    <w:rsid w:val="00F34C93"/>
    <w:rsid w:val="00F35FC8"/>
    <w:rsid w:val="00F36454"/>
    <w:rsid w:val="00F366C0"/>
    <w:rsid w:val="00F42765"/>
    <w:rsid w:val="00F4320C"/>
    <w:rsid w:val="00F43A75"/>
    <w:rsid w:val="00F449D4"/>
    <w:rsid w:val="00F45419"/>
    <w:rsid w:val="00F45BF4"/>
    <w:rsid w:val="00F45F1D"/>
    <w:rsid w:val="00F50370"/>
    <w:rsid w:val="00F50652"/>
    <w:rsid w:val="00F511B1"/>
    <w:rsid w:val="00F5221E"/>
    <w:rsid w:val="00F52F96"/>
    <w:rsid w:val="00F543B6"/>
    <w:rsid w:val="00F5467E"/>
    <w:rsid w:val="00F54B0F"/>
    <w:rsid w:val="00F56882"/>
    <w:rsid w:val="00F5760F"/>
    <w:rsid w:val="00F606FC"/>
    <w:rsid w:val="00F60EE1"/>
    <w:rsid w:val="00F63049"/>
    <w:rsid w:val="00F63A9C"/>
    <w:rsid w:val="00F63DA4"/>
    <w:rsid w:val="00F644D9"/>
    <w:rsid w:val="00F64ABE"/>
    <w:rsid w:val="00F65A28"/>
    <w:rsid w:val="00F6609F"/>
    <w:rsid w:val="00F67227"/>
    <w:rsid w:val="00F67E2F"/>
    <w:rsid w:val="00F71063"/>
    <w:rsid w:val="00F7242B"/>
    <w:rsid w:val="00F750EE"/>
    <w:rsid w:val="00F76C31"/>
    <w:rsid w:val="00F8024D"/>
    <w:rsid w:val="00F80A06"/>
    <w:rsid w:val="00F8173A"/>
    <w:rsid w:val="00F81AD3"/>
    <w:rsid w:val="00F82E02"/>
    <w:rsid w:val="00F84BE8"/>
    <w:rsid w:val="00F84CCD"/>
    <w:rsid w:val="00F84D73"/>
    <w:rsid w:val="00F870FF"/>
    <w:rsid w:val="00F87526"/>
    <w:rsid w:val="00F919F3"/>
    <w:rsid w:val="00F93D27"/>
    <w:rsid w:val="00F958B6"/>
    <w:rsid w:val="00F95D72"/>
    <w:rsid w:val="00F97749"/>
    <w:rsid w:val="00FA586B"/>
    <w:rsid w:val="00FA6B6E"/>
    <w:rsid w:val="00FA778E"/>
    <w:rsid w:val="00FA7CB4"/>
    <w:rsid w:val="00FB01BA"/>
    <w:rsid w:val="00FB0476"/>
    <w:rsid w:val="00FB1293"/>
    <w:rsid w:val="00FB1FBB"/>
    <w:rsid w:val="00FB3925"/>
    <w:rsid w:val="00FB4DE6"/>
    <w:rsid w:val="00FB6498"/>
    <w:rsid w:val="00FC010D"/>
    <w:rsid w:val="00FC23A4"/>
    <w:rsid w:val="00FC4417"/>
    <w:rsid w:val="00FC6729"/>
    <w:rsid w:val="00FC7AA9"/>
    <w:rsid w:val="00FD0EA1"/>
    <w:rsid w:val="00FD1AA7"/>
    <w:rsid w:val="00FD5A3B"/>
    <w:rsid w:val="00FD6B22"/>
    <w:rsid w:val="00FE2074"/>
    <w:rsid w:val="00FE25F4"/>
    <w:rsid w:val="00FE2B8A"/>
    <w:rsid w:val="00FE2BF7"/>
    <w:rsid w:val="00FE627E"/>
    <w:rsid w:val="00FE692A"/>
    <w:rsid w:val="00FF0D28"/>
    <w:rsid w:val="00FF163E"/>
    <w:rsid w:val="00FF232E"/>
    <w:rsid w:val="00FF2A4B"/>
    <w:rsid w:val="00FF4195"/>
    <w:rsid w:val="00FF7B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4C08E"/>
  <w15:docId w15:val="{5CF45968-56E6-4F1D-86FD-C2EEA939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759"/>
    <w:rPr>
      <w:sz w:val="24"/>
      <w:szCs w:val="24"/>
    </w:rPr>
  </w:style>
  <w:style w:type="paragraph" w:styleId="Ttulo1">
    <w:name w:val="heading 1"/>
    <w:basedOn w:val="Normal"/>
    <w:next w:val="Normal"/>
    <w:qFormat/>
    <w:rsid w:val="00AB0759"/>
    <w:pPr>
      <w:keepNext/>
      <w:jc w:val="both"/>
      <w:outlineLvl w:val="0"/>
    </w:pPr>
    <w:rPr>
      <w:b/>
      <w:bCs/>
      <w:i/>
      <w:iCs/>
    </w:rPr>
  </w:style>
  <w:style w:type="paragraph" w:styleId="Ttulo2">
    <w:name w:val="heading 2"/>
    <w:basedOn w:val="Normal"/>
    <w:next w:val="Normal"/>
    <w:qFormat/>
    <w:rsid w:val="00AB0759"/>
    <w:pPr>
      <w:keepNext/>
      <w:jc w:val="both"/>
      <w:outlineLvl w:val="1"/>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AB0759"/>
    <w:rPr>
      <w:color w:val="0000FF"/>
      <w:u w:val="single"/>
    </w:rPr>
  </w:style>
  <w:style w:type="paragraph" w:styleId="Ttulo">
    <w:name w:val="Title"/>
    <w:basedOn w:val="Normal"/>
    <w:link w:val="TtuloChar"/>
    <w:uiPriority w:val="99"/>
    <w:qFormat/>
    <w:rsid w:val="00AB0759"/>
    <w:pPr>
      <w:jc w:val="center"/>
    </w:pPr>
    <w:rPr>
      <w:b/>
      <w:bCs/>
      <w:i/>
      <w:iCs/>
      <w:sz w:val="28"/>
    </w:rPr>
  </w:style>
  <w:style w:type="paragraph" w:styleId="Corpodetexto">
    <w:name w:val="Body Text"/>
    <w:basedOn w:val="Normal"/>
    <w:link w:val="CorpodetextoChar"/>
    <w:rsid w:val="00AB0759"/>
    <w:pPr>
      <w:jc w:val="both"/>
    </w:pPr>
    <w:rPr>
      <w:i/>
      <w:iCs/>
    </w:rPr>
  </w:style>
  <w:style w:type="paragraph" w:styleId="Corpodetexto2">
    <w:name w:val="Body Text 2"/>
    <w:basedOn w:val="Normal"/>
    <w:link w:val="Corpodetexto2Char"/>
    <w:uiPriority w:val="99"/>
    <w:rsid w:val="00AB0759"/>
    <w:pPr>
      <w:jc w:val="both"/>
    </w:pPr>
    <w:rPr>
      <w:i/>
      <w:iCs/>
      <w:sz w:val="22"/>
    </w:rPr>
  </w:style>
  <w:style w:type="paragraph" w:styleId="Corpodetexto3">
    <w:name w:val="Body Text 3"/>
    <w:basedOn w:val="Normal"/>
    <w:link w:val="Corpodetexto3Char"/>
    <w:uiPriority w:val="99"/>
    <w:rsid w:val="00AB0759"/>
    <w:pPr>
      <w:jc w:val="both"/>
    </w:pPr>
    <w:rPr>
      <w:b/>
      <w:bCs/>
      <w:i/>
      <w:iCs/>
    </w:rPr>
  </w:style>
  <w:style w:type="table" w:styleId="Tabelacomgrade">
    <w:name w:val="Table Grid"/>
    <w:basedOn w:val="Tabelanormal"/>
    <w:rsid w:val="00F05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CF2BA0"/>
    <w:rPr>
      <w:rFonts w:ascii="Tahoma" w:hAnsi="Tahoma" w:cs="Tahoma"/>
      <w:sz w:val="16"/>
      <w:szCs w:val="16"/>
    </w:rPr>
  </w:style>
  <w:style w:type="paragraph" w:customStyle="1" w:styleId="Contedodatabela">
    <w:name w:val="Conteúdo da tabela"/>
    <w:basedOn w:val="Normal"/>
    <w:rsid w:val="002D3AA6"/>
    <w:pPr>
      <w:suppressLineNumbers/>
      <w:suppressAutoHyphens/>
    </w:pPr>
    <w:rPr>
      <w:lang w:eastAsia="ar-SA"/>
    </w:rPr>
  </w:style>
  <w:style w:type="character" w:customStyle="1" w:styleId="Corpodetexto2Char">
    <w:name w:val="Corpo de texto 2 Char"/>
    <w:basedOn w:val="Fontepargpadro"/>
    <w:link w:val="Corpodetexto2"/>
    <w:uiPriority w:val="99"/>
    <w:rsid w:val="005E0AC3"/>
    <w:rPr>
      <w:i/>
      <w:iCs/>
      <w:sz w:val="22"/>
      <w:szCs w:val="24"/>
    </w:rPr>
  </w:style>
  <w:style w:type="character" w:customStyle="1" w:styleId="CorpodetextoChar">
    <w:name w:val="Corpo de texto Char"/>
    <w:basedOn w:val="Fontepargpadro"/>
    <w:link w:val="Corpodetexto"/>
    <w:rsid w:val="00775555"/>
    <w:rPr>
      <w:i/>
      <w:iCs/>
      <w:sz w:val="24"/>
      <w:szCs w:val="24"/>
    </w:rPr>
  </w:style>
  <w:style w:type="paragraph" w:customStyle="1" w:styleId="NormalVerdana">
    <w:name w:val="Normal + Verdana"/>
    <w:aliases w:val="10 pt,Justificado,9 pt,Preto,Sublinhado"/>
    <w:basedOn w:val="Normal"/>
    <w:rsid w:val="00775555"/>
    <w:pPr>
      <w:jc w:val="both"/>
    </w:pPr>
    <w:rPr>
      <w:rFonts w:ascii="Verdana" w:hAnsi="Verdana"/>
      <w:bCs/>
      <w:iCs/>
      <w:sz w:val="20"/>
      <w:szCs w:val="20"/>
    </w:rPr>
  </w:style>
  <w:style w:type="paragraph" w:styleId="TextosemFormatao">
    <w:name w:val="Plain Text"/>
    <w:basedOn w:val="Normal"/>
    <w:link w:val="TextosemFormataoChar"/>
    <w:uiPriority w:val="99"/>
    <w:rsid w:val="00775555"/>
    <w:rPr>
      <w:rFonts w:ascii="Consolas" w:hAnsi="Consolas"/>
      <w:sz w:val="21"/>
      <w:szCs w:val="21"/>
      <w:lang w:eastAsia="en-US"/>
    </w:rPr>
  </w:style>
  <w:style w:type="character" w:customStyle="1" w:styleId="TextosemFormataoChar">
    <w:name w:val="Texto sem Formatação Char"/>
    <w:basedOn w:val="Fontepargpadro"/>
    <w:link w:val="TextosemFormatao"/>
    <w:uiPriority w:val="99"/>
    <w:rsid w:val="00775555"/>
    <w:rPr>
      <w:rFonts w:ascii="Consolas" w:hAnsi="Consolas"/>
      <w:sz w:val="21"/>
      <w:szCs w:val="21"/>
      <w:lang w:eastAsia="en-US"/>
    </w:rPr>
  </w:style>
  <w:style w:type="character" w:customStyle="1" w:styleId="TtuloChar">
    <w:name w:val="Título Char"/>
    <w:basedOn w:val="Fontepargpadro"/>
    <w:link w:val="Ttulo"/>
    <w:uiPriority w:val="99"/>
    <w:rsid w:val="000A271B"/>
    <w:rPr>
      <w:b/>
      <w:bCs/>
      <w:i/>
      <w:iCs/>
      <w:sz w:val="28"/>
      <w:szCs w:val="24"/>
    </w:rPr>
  </w:style>
  <w:style w:type="character" w:customStyle="1" w:styleId="Corpodetexto3Char">
    <w:name w:val="Corpo de texto 3 Char"/>
    <w:basedOn w:val="Fontepargpadro"/>
    <w:link w:val="Corpodetexto3"/>
    <w:uiPriority w:val="99"/>
    <w:rsid w:val="000A271B"/>
    <w:rPr>
      <w:b/>
      <w:bCs/>
      <w:i/>
      <w:iCs/>
      <w:sz w:val="24"/>
      <w:szCs w:val="24"/>
    </w:rPr>
  </w:style>
  <w:style w:type="character" w:styleId="Forte">
    <w:name w:val="Strong"/>
    <w:basedOn w:val="Fontepargpadro"/>
    <w:uiPriority w:val="22"/>
    <w:qFormat/>
    <w:rsid w:val="00ED08DE"/>
    <w:rPr>
      <w:b/>
      <w:bCs/>
    </w:rPr>
  </w:style>
  <w:style w:type="paragraph" w:styleId="PargrafodaLista">
    <w:name w:val="List Paragraph"/>
    <w:basedOn w:val="Normal"/>
    <w:link w:val="PargrafodaListaChar"/>
    <w:uiPriority w:val="34"/>
    <w:qFormat/>
    <w:rsid w:val="00FA586B"/>
    <w:pPr>
      <w:ind w:left="720"/>
      <w:contextualSpacing/>
    </w:pPr>
  </w:style>
  <w:style w:type="character" w:styleId="Refdecomentrio">
    <w:name w:val="annotation reference"/>
    <w:basedOn w:val="Fontepargpadro"/>
    <w:rsid w:val="0065489D"/>
    <w:rPr>
      <w:sz w:val="16"/>
      <w:szCs w:val="16"/>
    </w:rPr>
  </w:style>
  <w:style w:type="paragraph" w:styleId="Textodecomentrio">
    <w:name w:val="annotation text"/>
    <w:basedOn w:val="Normal"/>
    <w:link w:val="TextodecomentrioChar"/>
    <w:rsid w:val="0065489D"/>
    <w:rPr>
      <w:sz w:val="20"/>
      <w:szCs w:val="20"/>
    </w:rPr>
  </w:style>
  <w:style w:type="character" w:customStyle="1" w:styleId="TextodecomentrioChar">
    <w:name w:val="Texto de comentário Char"/>
    <w:basedOn w:val="Fontepargpadro"/>
    <w:link w:val="Textodecomentrio"/>
    <w:rsid w:val="0065489D"/>
  </w:style>
  <w:style w:type="character" w:customStyle="1" w:styleId="apple-converted-space">
    <w:name w:val="apple-converted-space"/>
    <w:basedOn w:val="Fontepargpadro"/>
    <w:rsid w:val="004D5E59"/>
  </w:style>
  <w:style w:type="character" w:styleId="nfase">
    <w:name w:val="Emphasis"/>
    <w:basedOn w:val="Fontepargpadro"/>
    <w:uiPriority w:val="20"/>
    <w:qFormat/>
    <w:rsid w:val="004D5E59"/>
    <w:rPr>
      <w:i/>
      <w:iCs/>
    </w:rPr>
  </w:style>
  <w:style w:type="paragraph" w:customStyle="1" w:styleId="PargrafodaLista1">
    <w:name w:val="Parágrafo da Lista1"/>
    <w:basedOn w:val="Normal"/>
    <w:rsid w:val="00B40499"/>
    <w:pPr>
      <w:spacing w:after="200" w:line="276" w:lineRule="auto"/>
      <w:ind w:left="720"/>
      <w:contextualSpacing/>
    </w:pPr>
    <w:rPr>
      <w:rFonts w:ascii="Calibri" w:hAnsi="Calibri"/>
      <w:sz w:val="22"/>
      <w:szCs w:val="22"/>
      <w:lang w:eastAsia="en-US"/>
    </w:rPr>
  </w:style>
  <w:style w:type="paragraph" w:styleId="SemEspaamento">
    <w:name w:val="No Spacing"/>
    <w:uiPriority w:val="1"/>
    <w:qFormat/>
    <w:rsid w:val="00B40499"/>
    <w:rPr>
      <w:rFonts w:ascii="Calibri" w:eastAsia="Calibri" w:hAnsi="Calibri"/>
      <w:sz w:val="22"/>
      <w:szCs w:val="22"/>
      <w:lang w:eastAsia="en-US"/>
    </w:rPr>
  </w:style>
  <w:style w:type="paragraph" w:customStyle="1" w:styleId="ListParagraph1">
    <w:name w:val="List Paragraph1"/>
    <w:basedOn w:val="Normal"/>
    <w:rsid w:val="00B40499"/>
    <w:pPr>
      <w:spacing w:after="200" w:line="276" w:lineRule="auto"/>
      <w:ind w:left="720"/>
      <w:contextualSpacing/>
    </w:pPr>
    <w:rPr>
      <w:rFonts w:ascii="Calibri" w:hAnsi="Calibri"/>
      <w:sz w:val="22"/>
      <w:szCs w:val="22"/>
      <w:lang w:eastAsia="en-US"/>
    </w:rPr>
  </w:style>
  <w:style w:type="character" w:customStyle="1" w:styleId="PargrafodaListaChar">
    <w:name w:val="Parágrafo da Lista Char"/>
    <w:link w:val="PargrafodaLista"/>
    <w:uiPriority w:val="34"/>
    <w:rsid w:val="001A1B50"/>
    <w:rPr>
      <w:sz w:val="24"/>
      <w:szCs w:val="24"/>
    </w:rPr>
  </w:style>
  <w:style w:type="paragraph" w:styleId="Assuntodocomentrio">
    <w:name w:val="annotation subject"/>
    <w:basedOn w:val="Textodecomentrio"/>
    <w:next w:val="Textodecomentrio"/>
    <w:link w:val="AssuntodocomentrioChar"/>
    <w:semiHidden/>
    <w:unhideWhenUsed/>
    <w:rsid w:val="008C7773"/>
    <w:rPr>
      <w:b/>
      <w:bCs/>
    </w:rPr>
  </w:style>
  <w:style w:type="character" w:customStyle="1" w:styleId="AssuntodocomentrioChar">
    <w:name w:val="Assunto do comentário Char"/>
    <w:basedOn w:val="TextodecomentrioChar"/>
    <w:link w:val="Assuntodocomentrio"/>
    <w:semiHidden/>
    <w:rsid w:val="008C7773"/>
    <w:rPr>
      <w:b/>
      <w:bCs/>
    </w:rPr>
  </w:style>
  <w:style w:type="character" w:customStyle="1" w:styleId="fontstyle01">
    <w:name w:val="fontstyle01"/>
    <w:rsid w:val="00446AB6"/>
    <w:rPr>
      <w:rFonts w:ascii="Verdana" w:hAnsi="Verdana" w:hint="default"/>
      <w:b w:val="0"/>
      <w:bCs w:val="0"/>
      <w:i w:val="0"/>
      <w:iCs w:val="0"/>
      <w:color w:val="000000"/>
      <w:sz w:val="20"/>
      <w:szCs w:val="20"/>
    </w:rPr>
  </w:style>
  <w:style w:type="character" w:customStyle="1" w:styleId="MenoPendente1">
    <w:name w:val="Menção Pendente1"/>
    <w:basedOn w:val="Fontepargpadro"/>
    <w:uiPriority w:val="99"/>
    <w:semiHidden/>
    <w:unhideWhenUsed/>
    <w:rsid w:val="00D356B4"/>
    <w:rPr>
      <w:color w:val="605E5C"/>
      <w:shd w:val="clear" w:color="auto" w:fill="E1DFDD"/>
    </w:rPr>
  </w:style>
  <w:style w:type="paragraph" w:styleId="Cabealho">
    <w:name w:val="header"/>
    <w:basedOn w:val="Normal"/>
    <w:link w:val="CabealhoChar"/>
    <w:unhideWhenUsed/>
    <w:rsid w:val="00055DEA"/>
    <w:pPr>
      <w:tabs>
        <w:tab w:val="center" w:pos="4252"/>
        <w:tab w:val="right" w:pos="8504"/>
      </w:tabs>
    </w:pPr>
  </w:style>
  <w:style w:type="character" w:customStyle="1" w:styleId="CabealhoChar">
    <w:name w:val="Cabeçalho Char"/>
    <w:basedOn w:val="Fontepargpadro"/>
    <w:link w:val="Cabealho"/>
    <w:rsid w:val="00055DEA"/>
    <w:rPr>
      <w:sz w:val="24"/>
      <w:szCs w:val="24"/>
    </w:rPr>
  </w:style>
  <w:style w:type="paragraph" w:styleId="Rodap">
    <w:name w:val="footer"/>
    <w:basedOn w:val="Normal"/>
    <w:link w:val="RodapChar"/>
    <w:unhideWhenUsed/>
    <w:rsid w:val="00055DEA"/>
    <w:pPr>
      <w:tabs>
        <w:tab w:val="center" w:pos="4252"/>
        <w:tab w:val="right" w:pos="8504"/>
      </w:tabs>
    </w:pPr>
  </w:style>
  <w:style w:type="character" w:customStyle="1" w:styleId="RodapChar">
    <w:name w:val="Rodapé Char"/>
    <w:basedOn w:val="Fontepargpadro"/>
    <w:link w:val="Rodap"/>
    <w:rsid w:val="00055DEA"/>
    <w:rPr>
      <w:sz w:val="24"/>
      <w:szCs w:val="24"/>
    </w:rPr>
  </w:style>
  <w:style w:type="character" w:customStyle="1" w:styleId="fontstyle31">
    <w:name w:val="fontstyle31"/>
    <w:rsid w:val="00751FB0"/>
    <w:rPr>
      <w:rFonts w:ascii="Verdana-Italic" w:hAnsi="Verdana-Italic" w:hint="default"/>
      <w:b w:val="0"/>
      <w:bCs w:val="0"/>
      <w:i/>
      <w:iCs/>
      <w:color w:val="000000"/>
      <w:sz w:val="20"/>
      <w:szCs w:val="20"/>
    </w:rPr>
  </w:style>
  <w:style w:type="character" w:customStyle="1" w:styleId="ui-provider">
    <w:name w:val="ui-provider"/>
    <w:basedOn w:val="Fontepargpadro"/>
    <w:rsid w:val="00883ED8"/>
  </w:style>
  <w:style w:type="paragraph" w:customStyle="1" w:styleId="elementtoproof">
    <w:name w:val="elementtoproof"/>
    <w:basedOn w:val="Normal"/>
    <w:rsid w:val="000A69F6"/>
    <w:rPr>
      <w:rFonts w:ascii="Aptos" w:eastAsiaTheme="minorHAnsi" w:hAnsi="Aptos" w:cs="Calibri"/>
    </w:rPr>
  </w:style>
  <w:style w:type="paragraph" w:customStyle="1" w:styleId="PargrafodaLista2">
    <w:name w:val="Parágrafo da Lista2"/>
    <w:basedOn w:val="Normal"/>
    <w:rsid w:val="0028416C"/>
    <w:pPr>
      <w:spacing w:after="200" w:line="276" w:lineRule="auto"/>
      <w:ind w:left="720"/>
      <w:contextualSpacing/>
    </w:pPr>
    <w:rPr>
      <w:rFonts w:ascii="Calibri" w:hAnsi="Calibri"/>
      <w:sz w:val="22"/>
      <w:szCs w:val="22"/>
      <w:lang w:eastAsia="en-US"/>
    </w:rPr>
  </w:style>
  <w:style w:type="character" w:styleId="MenoPendente">
    <w:name w:val="Unresolved Mention"/>
    <w:basedOn w:val="Fontepargpadro"/>
    <w:uiPriority w:val="99"/>
    <w:semiHidden/>
    <w:unhideWhenUsed/>
    <w:rsid w:val="000414F0"/>
    <w:rPr>
      <w:color w:val="605E5C"/>
      <w:shd w:val="clear" w:color="auto" w:fill="E1DFDD"/>
    </w:rPr>
  </w:style>
  <w:style w:type="paragraph" w:styleId="Reviso">
    <w:name w:val="Revision"/>
    <w:hidden/>
    <w:uiPriority w:val="99"/>
    <w:semiHidden/>
    <w:rsid w:val="000A2A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37018">
      <w:bodyDiv w:val="1"/>
      <w:marLeft w:val="0"/>
      <w:marRight w:val="0"/>
      <w:marTop w:val="0"/>
      <w:marBottom w:val="0"/>
      <w:divBdr>
        <w:top w:val="none" w:sz="0" w:space="0" w:color="auto"/>
        <w:left w:val="none" w:sz="0" w:space="0" w:color="auto"/>
        <w:bottom w:val="none" w:sz="0" w:space="0" w:color="auto"/>
        <w:right w:val="none" w:sz="0" w:space="0" w:color="auto"/>
      </w:divBdr>
    </w:div>
    <w:div w:id="368526954">
      <w:bodyDiv w:val="1"/>
      <w:marLeft w:val="0"/>
      <w:marRight w:val="0"/>
      <w:marTop w:val="0"/>
      <w:marBottom w:val="0"/>
      <w:divBdr>
        <w:top w:val="none" w:sz="0" w:space="0" w:color="auto"/>
        <w:left w:val="none" w:sz="0" w:space="0" w:color="auto"/>
        <w:bottom w:val="none" w:sz="0" w:space="0" w:color="auto"/>
        <w:right w:val="none" w:sz="0" w:space="0" w:color="auto"/>
      </w:divBdr>
    </w:div>
    <w:div w:id="488863815">
      <w:bodyDiv w:val="1"/>
      <w:marLeft w:val="0"/>
      <w:marRight w:val="0"/>
      <w:marTop w:val="0"/>
      <w:marBottom w:val="0"/>
      <w:divBdr>
        <w:top w:val="none" w:sz="0" w:space="0" w:color="auto"/>
        <w:left w:val="none" w:sz="0" w:space="0" w:color="auto"/>
        <w:bottom w:val="none" w:sz="0" w:space="0" w:color="auto"/>
        <w:right w:val="none" w:sz="0" w:space="0" w:color="auto"/>
      </w:divBdr>
    </w:div>
    <w:div w:id="490604732">
      <w:bodyDiv w:val="1"/>
      <w:marLeft w:val="0"/>
      <w:marRight w:val="0"/>
      <w:marTop w:val="0"/>
      <w:marBottom w:val="0"/>
      <w:divBdr>
        <w:top w:val="none" w:sz="0" w:space="0" w:color="auto"/>
        <w:left w:val="none" w:sz="0" w:space="0" w:color="auto"/>
        <w:bottom w:val="none" w:sz="0" w:space="0" w:color="auto"/>
        <w:right w:val="none" w:sz="0" w:space="0" w:color="auto"/>
      </w:divBdr>
    </w:div>
    <w:div w:id="547566307">
      <w:bodyDiv w:val="1"/>
      <w:marLeft w:val="0"/>
      <w:marRight w:val="0"/>
      <w:marTop w:val="0"/>
      <w:marBottom w:val="0"/>
      <w:divBdr>
        <w:top w:val="none" w:sz="0" w:space="0" w:color="auto"/>
        <w:left w:val="none" w:sz="0" w:space="0" w:color="auto"/>
        <w:bottom w:val="none" w:sz="0" w:space="0" w:color="auto"/>
        <w:right w:val="none" w:sz="0" w:space="0" w:color="auto"/>
      </w:divBdr>
    </w:div>
    <w:div w:id="584073465">
      <w:bodyDiv w:val="1"/>
      <w:marLeft w:val="0"/>
      <w:marRight w:val="0"/>
      <w:marTop w:val="0"/>
      <w:marBottom w:val="0"/>
      <w:divBdr>
        <w:top w:val="none" w:sz="0" w:space="0" w:color="auto"/>
        <w:left w:val="none" w:sz="0" w:space="0" w:color="auto"/>
        <w:bottom w:val="none" w:sz="0" w:space="0" w:color="auto"/>
        <w:right w:val="none" w:sz="0" w:space="0" w:color="auto"/>
      </w:divBdr>
    </w:div>
    <w:div w:id="732969838">
      <w:bodyDiv w:val="1"/>
      <w:marLeft w:val="0"/>
      <w:marRight w:val="0"/>
      <w:marTop w:val="0"/>
      <w:marBottom w:val="0"/>
      <w:divBdr>
        <w:top w:val="none" w:sz="0" w:space="0" w:color="auto"/>
        <w:left w:val="none" w:sz="0" w:space="0" w:color="auto"/>
        <w:bottom w:val="none" w:sz="0" w:space="0" w:color="auto"/>
        <w:right w:val="none" w:sz="0" w:space="0" w:color="auto"/>
      </w:divBdr>
      <w:divsChild>
        <w:div w:id="1656838612">
          <w:blockQuote w:val="1"/>
          <w:marLeft w:val="75"/>
          <w:marRight w:val="0"/>
          <w:marTop w:val="100"/>
          <w:marBottom w:val="100"/>
          <w:divBdr>
            <w:top w:val="none" w:sz="0" w:space="0" w:color="auto"/>
            <w:left w:val="single" w:sz="12" w:space="4" w:color="000080"/>
            <w:bottom w:val="none" w:sz="0" w:space="0" w:color="auto"/>
            <w:right w:val="none" w:sz="0" w:space="0" w:color="auto"/>
          </w:divBdr>
        </w:div>
      </w:divsChild>
    </w:div>
    <w:div w:id="790366645">
      <w:bodyDiv w:val="1"/>
      <w:marLeft w:val="0"/>
      <w:marRight w:val="0"/>
      <w:marTop w:val="0"/>
      <w:marBottom w:val="0"/>
      <w:divBdr>
        <w:top w:val="none" w:sz="0" w:space="0" w:color="auto"/>
        <w:left w:val="none" w:sz="0" w:space="0" w:color="auto"/>
        <w:bottom w:val="none" w:sz="0" w:space="0" w:color="auto"/>
        <w:right w:val="none" w:sz="0" w:space="0" w:color="auto"/>
      </w:divBdr>
    </w:div>
    <w:div w:id="849753551">
      <w:bodyDiv w:val="1"/>
      <w:marLeft w:val="0"/>
      <w:marRight w:val="0"/>
      <w:marTop w:val="0"/>
      <w:marBottom w:val="0"/>
      <w:divBdr>
        <w:top w:val="none" w:sz="0" w:space="0" w:color="auto"/>
        <w:left w:val="none" w:sz="0" w:space="0" w:color="auto"/>
        <w:bottom w:val="none" w:sz="0" w:space="0" w:color="auto"/>
        <w:right w:val="none" w:sz="0" w:space="0" w:color="auto"/>
      </w:divBdr>
    </w:div>
    <w:div w:id="889805426">
      <w:bodyDiv w:val="1"/>
      <w:marLeft w:val="0"/>
      <w:marRight w:val="0"/>
      <w:marTop w:val="0"/>
      <w:marBottom w:val="0"/>
      <w:divBdr>
        <w:top w:val="none" w:sz="0" w:space="0" w:color="auto"/>
        <w:left w:val="none" w:sz="0" w:space="0" w:color="auto"/>
        <w:bottom w:val="none" w:sz="0" w:space="0" w:color="auto"/>
        <w:right w:val="none" w:sz="0" w:space="0" w:color="auto"/>
      </w:divBdr>
    </w:div>
    <w:div w:id="954604657">
      <w:bodyDiv w:val="1"/>
      <w:marLeft w:val="0"/>
      <w:marRight w:val="0"/>
      <w:marTop w:val="0"/>
      <w:marBottom w:val="0"/>
      <w:divBdr>
        <w:top w:val="none" w:sz="0" w:space="0" w:color="auto"/>
        <w:left w:val="none" w:sz="0" w:space="0" w:color="auto"/>
        <w:bottom w:val="none" w:sz="0" w:space="0" w:color="auto"/>
        <w:right w:val="none" w:sz="0" w:space="0" w:color="auto"/>
      </w:divBdr>
    </w:div>
    <w:div w:id="1028336287">
      <w:bodyDiv w:val="1"/>
      <w:marLeft w:val="0"/>
      <w:marRight w:val="0"/>
      <w:marTop w:val="0"/>
      <w:marBottom w:val="0"/>
      <w:divBdr>
        <w:top w:val="none" w:sz="0" w:space="0" w:color="auto"/>
        <w:left w:val="none" w:sz="0" w:space="0" w:color="auto"/>
        <w:bottom w:val="none" w:sz="0" w:space="0" w:color="auto"/>
        <w:right w:val="none" w:sz="0" w:space="0" w:color="auto"/>
      </w:divBdr>
    </w:div>
    <w:div w:id="1101798043">
      <w:bodyDiv w:val="1"/>
      <w:marLeft w:val="0"/>
      <w:marRight w:val="0"/>
      <w:marTop w:val="0"/>
      <w:marBottom w:val="0"/>
      <w:divBdr>
        <w:top w:val="none" w:sz="0" w:space="0" w:color="auto"/>
        <w:left w:val="none" w:sz="0" w:space="0" w:color="auto"/>
        <w:bottom w:val="none" w:sz="0" w:space="0" w:color="auto"/>
        <w:right w:val="none" w:sz="0" w:space="0" w:color="auto"/>
      </w:divBdr>
    </w:div>
    <w:div w:id="1107433839">
      <w:bodyDiv w:val="1"/>
      <w:marLeft w:val="0"/>
      <w:marRight w:val="0"/>
      <w:marTop w:val="0"/>
      <w:marBottom w:val="0"/>
      <w:divBdr>
        <w:top w:val="none" w:sz="0" w:space="0" w:color="auto"/>
        <w:left w:val="none" w:sz="0" w:space="0" w:color="auto"/>
        <w:bottom w:val="none" w:sz="0" w:space="0" w:color="auto"/>
        <w:right w:val="none" w:sz="0" w:space="0" w:color="auto"/>
      </w:divBdr>
    </w:div>
    <w:div w:id="1294288803">
      <w:bodyDiv w:val="1"/>
      <w:marLeft w:val="0"/>
      <w:marRight w:val="0"/>
      <w:marTop w:val="0"/>
      <w:marBottom w:val="0"/>
      <w:divBdr>
        <w:top w:val="none" w:sz="0" w:space="0" w:color="auto"/>
        <w:left w:val="none" w:sz="0" w:space="0" w:color="auto"/>
        <w:bottom w:val="none" w:sz="0" w:space="0" w:color="auto"/>
        <w:right w:val="none" w:sz="0" w:space="0" w:color="auto"/>
      </w:divBdr>
    </w:div>
    <w:div w:id="1429541864">
      <w:bodyDiv w:val="1"/>
      <w:marLeft w:val="0"/>
      <w:marRight w:val="0"/>
      <w:marTop w:val="0"/>
      <w:marBottom w:val="0"/>
      <w:divBdr>
        <w:top w:val="none" w:sz="0" w:space="0" w:color="auto"/>
        <w:left w:val="none" w:sz="0" w:space="0" w:color="auto"/>
        <w:bottom w:val="none" w:sz="0" w:space="0" w:color="auto"/>
        <w:right w:val="none" w:sz="0" w:space="0" w:color="auto"/>
      </w:divBdr>
    </w:div>
    <w:div w:id="1554927422">
      <w:bodyDiv w:val="1"/>
      <w:marLeft w:val="0"/>
      <w:marRight w:val="0"/>
      <w:marTop w:val="0"/>
      <w:marBottom w:val="0"/>
      <w:divBdr>
        <w:top w:val="none" w:sz="0" w:space="0" w:color="auto"/>
        <w:left w:val="none" w:sz="0" w:space="0" w:color="auto"/>
        <w:bottom w:val="none" w:sz="0" w:space="0" w:color="auto"/>
        <w:right w:val="none" w:sz="0" w:space="0" w:color="auto"/>
      </w:divBdr>
    </w:div>
    <w:div w:id="1554927805">
      <w:bodyDiv w:val="1"/>
      <w:marLeft w:val="0"/>
      <w:marRight w:val="0"/>
      <w:marTop w:val="0"/>
      <w:marBottom w:val="0"/>
      <w:divBdr>
        <w:top w:val="none" w:sz="0" w:space="0" w:color="auto"/>
        <w:left w:val="none" w:sz="0" w:space="0" w:color="auto"/>
        <w:bottom w:val="none" w:sz="0" w:space="0" w:color="auto"/>
        <w:right w:val="none" w:sz="0" w:space="0" w:color="auto"/>
      </w:divBdr>
    </w:div>
    <w:div w:id="1609508279">
      <w:bodyDiv w:val="1"/>
      <w:marLeft w:val="0"/>
      <w:marRight w:val="0"/>
      <w:marTop w:val="0"/>
      <w:marBottom w:val="0"/>
      <w:divBdr>
        <w:top w:val="none" w:sz="0" w:space="0" w:color="auto"/>
        <w:left w:val="none" w:sz="0" w:space="0" w:color="auto"/>
        <w:bottom w:val="none" w:sz="0" w:space="0" w:color="auto"/>
        <w:right w:val="none" w:sz="0" w:space="0" w:color="auto"/>
      </w:divBdr>
    </w:div>
    <w:div w:id="1627739839">
      <w:bodyDiv w:val="1"/>
      <w:marLeft w:val="0"/>
      <w:marRight w:val="0"/>
      <w:marTop w:val="0"/>
      <w:marBottom w:val="0"/>
      <w:divBdr>
        <w:top w:val="none" w:sz="0" w:space="0" w:color="auto"/>
        <w:left w:val="none" w:sz="0" w:space="0" w:color="auto"/>
        <w:bottom w:val="none" w:sz="0" w:space="0" w:color="auto"/>
        <w:right w:val="none" w:sz="0" w:space="0" w:color="auto"/>
      </w:divBdr>
    </w:div>
    <w:div w:id="1693340819">
      <w:bodyDiv w:val="1"/>
      <w:marLeft w:val="0"/>
      <w:marRight w:val="0"/>
      <w:marTop w:val="0"/>
      <w:marBottom w:val="0"/>
      <w:divBdr>
        <w:top w:val="none" w:sz="0" w:space="0" w:color="auto"/>
        <w:left w:val="none" w:sz="0" w:space="0" w:color="auto"/>
        <w:bottom w:val="none" w:sz="0" w:space="0" w:color="auto"/>
        <w:right w:val="none" w:sz="0" w:space="0" w:color="auto"/>
      </w:divBdr>
    </w:div>
    <w:div w:id="1737167385">
      <w:bodyDiv w:val="1"/>
      <w:marLeft w:val="0"/>
      <w:marRight w:val="0"/>
      <w:marTop w:val="0"/>
      <w:marBottom w:val="0"/>
      <w:divBdr>
        <w:top w:val="none" w:sz="0" w:space="0" w:color="auto"/>
        <w:left w:val="none" w:sz="0" w:space="0" w:color="auto"/>
        <w:bottom w:val="none" w:sz="0" w:space="0" w:color="auto"/>
        <w:right w:val="none" w:sz="0" w:space="0" w:color="auto"/>
      </w:divBdr>
    </w:div>
    <w:div w:id="1935743708">
      <w:bodyDiv w:val="1"/>
      <w:marLeft w:val="0"/>
      <w:marRight w:val="0"/>
      <w:marTop w:val="0"/>
      <w:marBottom w:val="0"/>
      <w:divBdr>
        <w:top w:val="none" w:sz="0" w:space="0" w:color="auto"/>
        <w:left w:val="none" w:sz="0" w:space="0" w:color="auto"/>
        <w:bottom w:val="none" w:sz="0" w:space="0" w:color="auto"/>
        <w:right w:val="none" w:sz="0" w:space="0" w:color="auto"/>
      </w:divBdr>
    </w:div>
    <w:div w:id="1990548221">
      <w:bodyDiv w:val="1"/>
      <w:marLeft w:val="0"/>
      <w:marRight w:val="0"/>
      <w:marTop w:val="0"/>
      <w:marBottom w:val="0"/>
      <w:divBdr>
        <w:top w:val="none" w:sz="0" w:space="0" w:color="auto"/>
        <w:left w:val="none" w:sz="0" w:space="0" w:color="auto"/>
        <w:bottom w:val="none" w:sz="0" w:space="0" w:color="auto"/>
        <w:right w:val="none" w:sz="0" w:space="0" w:color="auto"/>
      </w:divBdr>
    </w:div>
    <w:div w:id="2097552151">
      <w:bodyDiv w:val="1"/>
      <w:marLeft w:val="0"/>
      <w:marRight w:val="0"/>
      <w:marTop w:val="0"/>
      <w:marBottom w:val="0"/>
      <w:divBdr>
        <w:top w:val="none" w:sz="0" w:space="0" w:color="auto"/>
        <w:left w:val="none" w:sz="0" w:space="0" w:color="auto"/>
        <w:bottom w:val="none" w:sz="0" w:space="0" w:color="auto"/>
        <w:right w:val="none" w:sz="0" w:space="0" w:color="auto"/>
      </w:divBdr>
    </w:div>
    <w:div w:id="214079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oppingdabahia.com.b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oppingdabahia.com.b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B184AA0FB41F941BDBB55D623748251" ma:contentTypeVersion="15" ma:contentTypeDescription="Crie um novo documento." ma:contentTypeScope="" ma:versionID="2db748440cc0e15a39fda738e656df23">
  <xsd:schema xmlns:xsd="http://www.w3.org/2001/XMLSchema" xmlns:xs="http://www.w3.org/2001/XMLSchema" xmlns:p="http://schemas.microsoft.com/office/2006/metadata/properties" xmlns:ns3="fb851562-8a95-4ede-abda-091fc9fb128e" xmlns:ns4="caa1a39b-c3b4-49a1-9807-2fcfe66ed194" targetNamespace="http://schemas.microsoft.com/office/2006/metadata/properties" ma:root="true" ma:fieldsID="bdee82039d945ad2352fe4cc8430b55f" ns3:_="" ns4:_="">
    <xsd:import namespace="fb851562-8a95-4ede-abda-091fc9fb128e"/>
    <xsd:import namespace="caa1a39b-c3b4-49a1-9807-2fcfe66ed19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SystemTags"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51562-8a95-4ede-abda-091fc9fb1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4"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a1a39b-c3b4-49a1-9807-2fcfe66ed194"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SharingHintHash" ma:index="17"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fb851562-8a95-4ede-abda-091fc9fb128e" xsi:nil="true"/>
  </documentManagement>
</p:properties>
</file>

<file path=customXml/itemProps1.xml><?xml version="1.0" encoding="utf-8"?>
<ds:datastoreItem xmlns:ds="http://schemas.openxmlformats.org/officeDocument/2006/customXml" ds:itemID="{AFAA97EA-670B-4A76-A48D-742D621491C6}">
  <ds:schemaRefs>
    <ds:schemaRef ds:uri="http://schemas.microsoft.com/sharepoint/v3/contenttype/forms"/>
  </ds:schemaRefs>
</ds:datastoreItem>
</file>

<file path=customXml/itemProps2.xml><?xml version="1.0" encoding="utf-8"?>
<ds:datastoreItem xmlns:ds="http://schemas.openxmlformats.org/officeDocument/2006/customXml" ds:itemID="{6A4C92DE-2A3C-4E68-B5B4-A83870C27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51562-8a95-4ede-abda-091fc9fb128e"/>
    <ds:schemaRef ds:uri="caa1a39b-c3b4-49a1-9807-2fcfe66e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F40DEB-2F37-4E43-A68D-766D6EBCCFA5}">
  <ds:schemaRefs>
    <ds:schemaRef ds:uri="http://schemas.openxmlformats.org/officeDocument/2006/bibliography"/>
  </ds:schemaRefs>
</ds:datastoreItem>
</file>

<file path=customXml/itemProps4.xml><?xml version="1.0" encoding="utf-8"?>
<ds:datastoreItem xmlns:ds="http://schemas.openxmlformats.org/officeDocument/2006/customXml" ds:itemID="{D6FE81BF-618E-4A57-B305-D7BE8FADD4D8}">
  <ds:schemaRefs>
    <ds:schemaRef ds:uri="http://schemas.microsoft.com/office/2006/metadata/properties"/>
    <ds:schemaRef ds:uri="http://schemas.microsoft.com/office/infopath/2007/PartnerControls"/>
    <ds:schemaRef ds:uri="fb851562-8a95-4ede-abda-091fc9fb128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4827</Words>
  <Characters>26066</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PLANO DE OPERAÇÃO</vt:lpstr>
    </vt:vector>
  </TitlesOfParts>
  <Company/>
  <LinksUpToDate>false</LinksUpToDate>
  <CharactersWithSpaces>30832</CharactersWithSpaces>
  <SharedDoc>false</SharedDoc>
  <HLinks>
    <vt:vector size="6" baseType="variant">
      <vt:variant>
        <vt:i4>2752539</vt:i4>
      </vt:variant>
      <vt:variant>
        <vt:i4>0</vt:i4>
      </vt:variant>
      <vt:variant>
        <vt:i4>0</vt:i4>
      </vt:variant>
      <vt:variant>
        <vt:i4>5</vt:i4>
      </vt:variant>
      <vt:variant>
        <vt:lpwstr>mailto:new.co@uol.com.br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PLANO DE OPERAÇÃO</dc:title>
  <dc:creator>user</dc:creator>
  <cp:lastModifiedBy>Pedro Cosi</cp:lastModifiedBy>
  <cp:revision>4</cp:revision>
  <cp:lastPrinted>2025-10-13T12:47:00Z</cp:lastPrinted>
  <dcterms:created xsi:type="dcterms:W3CDTF">2025-11-17T20:53:00Z</dcterms:created>
  <dcterms:modified xsi:type="dcterms:W3CDTF">2025-11-17T21:03:00Z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0x0101002B184AA0FB41F941BDBB55D623748251</vt:lpwstr>
  </property>
</Properties>
</file>